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59F6" w14:textId="52928E8A" w:rsidR="00411488" w:rsidRPr="006B43FE" w:rsidRDefault="00411488" w:rsidP="00C70F6F">
      <w:pPr>
        <w:tabs>
          <w:tab w:val="center" w:pos="4536"/>
          <w:tab w:val="right" w:pos="7938"/>
          <w:tab w:val="right" w:pos="9639"/>
        </w:tabs>
        <w:spacing w:after="0"/>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6B43FE">
        <w:rPr>
          <w:rFonts w:ascii="Arial" w:eastAsia="宋体" w:hAnsi="Arial" w:cs="Arial" w:hint="eastAsia"/>
          <w:b/>
          <w:bCs/>
          <w:sz w:val="28"/>
          <w:lang w:eastAsia="zh-CN"/>
        </w:rPr>
        <w:t>1192</w:t>
      </w:r>
    </w:p>
    <w:p w14:paraId="0890EB21" w14:textId="77777777" w:rsidR="00411488" w:rsidRPr="009513AC" w:rsidRDefault="00411488" w:rsidP="00C70F6F">
      <w:pPr>
        <w:tabs>
          <w:tab w:val="center" w:pos="4536"/>
          <w:tab w:val="right" w:pos="9072"/>
        </w:tabs>
        <w:spacing w:after="0"/>
        <w:rPr>
          <w:rFonts w:ascii="Arial" w:eastAsia="MS Mincho" w:hAnsi="Arial" w:cs="Arial"/>
          <w:b/>
          <w:bCs/>
          <w:sz w:val="28"/>
        </w:rPr>
      </w:pPr>
      <w:r>
        <w:rPr>
          <w:rFonts w:ascii="Arial" w:eastAsia="MS Mincho" w:hAnsi="Arial" w:cs="Arial"/>
          <w:b/>
          <w:bCs/>
          <w:sz w:val="28"/>
        </w:rPr>
        <w:t>Athens</w:t>
      </w:r>
      <w:r w:rsidRPr="000C64B4">
        <w:rPr>
          <w:rFonts w:ascii="Arial" w:eastAsia="MS Mincho" w:hAnsi="Arial" w:cs="Arial"/>
          <w:b/>
          <w:bCs/>
          <w:sz w:val="28"/>
        </w:rPr>
        <w:t xml:space="preserve">, </w:t>
      </w:r>
      <w:r>
        <w:rPr>
          <w:rFonts w:ascii="Arial" w:eastAsia="MS Mincho" w:hAnsi="Arial" w:cs="Arial"/>
          <w:b/>
          <w:bCs/>
          <w:sz w:val="28"/>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rPr>
        <w:t>, 2025</w:t>
      </w:r>
    </w:p>
    <w:bookmarkEnd w:id="0"/>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9"/>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4086B7CF" w:rsidR="00ED55BD" w:rsidRPr="007C2D6D"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07CEBC79" w:rsidR="00A574C9" w:rsidRPr="00FB7491" w:rsidRDefault="00A574C9" w:rsidP="00A574C9">
      <w:pPr>
        <w:spacing w:afterLines="50"/>
        <w:rPr>
          <w:rFonts w:eastAsia="MS Mincho"/>
          <w:sz w:val="22"/>
          <w:szCs w:val="22"/>
        </w:rPr>
      </w:pPr>
      <w:r w:rsidRPr="00FB7491">
        <w:rPr>
          <w:rFonts w:eastAsia="MS Mincho"/>
          <w:sz w:val="22"/>
          <w:szCs w:val="22"/>
        </w:rPr>
        <w:t>At the RAN Plenary #10</w:t>
      </w:r>
      <w:r w:rsidR="003D1EF3">
        <w:rPr>
          <w:rFonts w:eastAsia="宋体" w:hint="eastAsia"/>
          <w:sz w:val="22"/>
          <w:szCs w:val="22"/>
          <w:lang w:eastAsia="zh-CN"/>
        </w:rPr>
        <w:t>5</w:t>
      </w:r>
      <w:r w:rsidRPr="00FB7491">
        <w:rPr>
          <w:rFonts w:eastAsia="MS Mincho"/>
          <w:sz w:val="22"/>
          <w:szCs w:val="22"/>
        </w:rPr>
        <w:t xml:space="preserve"> meeting, the </w:t>
      </w:r>
      <w:r w:rsidR="003D6180">
        <w:rPr>
          <w:rFonts w:ascii="宋体" w:eastAsia="宋体" w:hAnsi="宋体" w:hint="eastAsia"/>
          <w:sz w:val="22"/>
          <w:szCs w:val="22"/>
          <w:lang w:eastAsia="zh-CN"/>
        </w:rPr>
        <w:t>“</w:t>
      </w:r>
      <w:r w:rsidRPr="00FB7491">
        <w:rPr>
          <w:rFonts w:eastAsia="MS Mincho"/>
          <w:sz w:val="22"/>
          <w:szCs w:val="22"/>
        </w:rPr>
        <w:t xml:space="preserve">WID on Artificial Intelligence (AI)/Machine Learning (ML) for NR Air Interface” was </w:t>
      </w:r>
      <w:r w:rsidR="003D1EF3">
        <w:rPr>
          <w:rFonts w:eastAsia="宋体" w:hint="eastAsia"/>
          <w:sz w:val="22"/>
          <w:szCs w:val="22"/>
          <w:lang w:eastAsia="zh-CN"/>
        </w:rPr>
        <w:t xml:space="preserve">updated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 xml:space="preserve">The working scope for CSI prediction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77777777" w:rsidR="00A574C9" w:rsidRPr="00FB7491" w:rsidRDefault="00A574C9"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v:textbox>
                <w10:anchorlock/>
              </v:shape>
            </w:pict>
          </mc:Fallback>
        </mc:AlternateContent>
      </w:r>
    </w:p>
    <w:p w14:paraId="198B6265" w14:textId="13B32E74" w:rsidR="00A574C9" w:rsidRPr="00043DD9" w:rsidRDefault="00E21805" w:rsidP="00754246">
      <w:pPr>
        <w:spacing w:afterLines="50"/>
        <w:ind w:firstLineChars="200" w:firstLine="440"/>
        <w:rPr>
          <w:rFonts w:eastAsia="宋体"/>
          <w:sz w:val="22"/>
          <w:szCs w:val="22"/>
          <w:lang w:eastAsia="zh-CN"/>
        </w:rPr>
      </w:pPr>
      <w:r>
        <w:rPr>
          <w:rFonts w:eastAsia="宋体"/>
          <w:sz w:val="22"/>
          <w:szCs w:val="22"/>
          <w:lang w:eastAsia="zh-CN"/>
        </w:rPr>
        <w:t>This paper discusses</w:t>
      </w:r>
      <w:r w:rsidR="00CF312A">
        <w:rPr>
          <w:rFonts w:eastAsia="宋体" w:hint="eastAsia"/>
          <w:sz w:val="22"/>
          <w:szCs w:val="22"/>
          <w:lang w:eastAsia="zh-CN"/>
        </w:rPr>
        <w:t xml:space="preserve"> the </w:t>
      </w:r>
      <w:r>
        <w:rPr>
          <w:rFonts w:eastAsia="宋体" w:hint="eastAsia"/>
          <w:sz w:val="22"/>
          <w:szCs w:val="22"/>
          <w:lang w:eastAsia="zh-CN"/>
        </w:rPr>
        <w:t xml:space="preserve">necessary normative work </w:t>
      </w:r>
      <w:r>
        <w:rPr>
          <w:rFonts w:eastAsia="宋体"/>
          <w:sz w:val="22"/>
          <w:szCs w:val="22"/>
          <w:lang w:eastAsia="zh-CN"/>
        </w:rPr>
        <w:t>to support the CSI prediction.</w:t>
      </w:r>
    </w:p>
    <w:p w14:paraId="641A3F1C" w14:textId="1EA627FE" w:rsidR="005D0A64" w:rsidRDefault="009D0165"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Necessary normative work for CSI prediction</w:t>
      </w:r>
    </w:p>
    <w:p w14:paraId="2969D080" w14:textId="1EDDE083" w:rsidR="00AA54E4" w:rsidRDefault="00B5239C" w:rsidP="0000645E">
      <w:pPr>
        <w:pStyle w:val="7"/>
        <w:rPr>
          <w:rFonts w:eastAsia="宋体"/>
          <w:lang w:val="en-US" w:eastAsia="zh-CN"/>
        </w:rPr>
      </w:pPr>
      <w:proofErr w:type="gramStart"/>
      <w:r>
        <w:rPr>
          <w:rFonts w:eastAsia="宋体" w:hint="eastAsia"/>
          <w:lang w:val="en-US" w:eastAsia="zh-CN"/>
        </w:rPr>
        <w:t>2</w:t>
      </w:r>
      <w:r w:rsidR="00AA54E4">
        <w:rPr>
          <w:rFonts w:hint="eastAsia"/>
          <w:lang w:val="en-US" w:eastAsia="zh-CN"/>
        </w:rPr>
        <w:t>.</w:t>
      </w:r>
      <w:r w:rsidR="00AA54E4">
        <w:rPr>
          <w:rFonts w:eastAsia="宋体" w:hint="eastAsia"/>
          <w:lang w:val="en-US" w:eastAsia="zh-CN"/>
        </w:rPr>
        <w:t>1</w:t>
      </w:r>
      <w:r w:rsidR="00AA54E4">
        <w:rPr>
          <w:rFonts w:hint="eastAsia"/>
          <w:lang w:val="en-US" w:eastAsia="zh-CN"/>
        </w:rPr>
        <w:t xml:space="preserve"> </w:t>
      </w:r>
      <w:r w:rsidR="0052542A">
        <w:rPr>
          <w:rFonts w:eastAsia="宋体" w:hint="eastAsia"/>
          <w:lang w:val="en-US" w:eastAsia="zh-CN"/>
        </w:rPr>
        <w:t xml:space="preserve"> </w:t>
      </w:r>
      <w:r w:rsidR="00D33681">
        <w:rPr>
          <w:rFonts w:eastAsia="宋体"/>
          <w:lang w:val="en-US" w:eastAsia="zh-CN"/>
        </w:rPr>
        <w:t>Necessity</w:t>
      </w:r>
      <w:proofErr w:type="gramEnd"/>
      <w:r w:rsidR="00755176">
        <w:rPr>
          <w:rFonts w:eastAsia="宋体" w:hint="eastAsia"/>
          <w:lang w:val="en-US" w:eastAsia="zh-CN"/>
        </w:rPr>
        <w:t xml:space="preserve"> </w:t>
      </w:r>
      <w:r w:rsidR="00D33681">
        <w:rPr>
          <w:rFonts w:eastAsia="宋体" w:hint="eastAsia"/>
          <w:lang w:val="en-US" w:eastAsia="zh-CN"/>
        </w:rPr>
        <w:t>o</w:t>
      </w:r>
      <w:r w:rsidR="001A6E3B">
        <w:rPr>
          <w:rFonts w:eastAsia="宋体"/>
          <w:lang w:val="en-US" w:eastAsia="zh-CN"/>
        </w:rPr>
        <w:t>f</w:t>
      </w:r>
      <w:r w:rsidR="00D33681">
        <w:rPr>
          <w:rFonts w:eastAsia="宋体" w:hint="eastAsia"/>
          <w:lang w:val="en-US" w:eastAsia="zh-CN"/>
        </w:rPr>
        <w:t xml:space="preserve"> the consistency </w:t>
      </w:r>
      <w:r w:rsidR="009E5D60">
        <w:rPr>
          <w:rFonts w:eastAsia="宋体" w:hint="eastAsia"/>
          <w:lang w:val="en-US" w:eastAsia="zh-CN"/>
        </w:rPr>
        <w:t>between</w:t>
      </w:r>
      <w:r w:rsidR="00D33681">
        <w:rPr>
          <w:rFonts w:eastAsia="宋体" w:hint="eastAsia"/>
          <w:lang w:val="en-US" w:eastAsia="zh-CN"/>
        </w:rPr>
        <w:t xml:space="preserve"> training</w:t>
      </w:r>
      <w:r w:rsidR="009E5D60">
        <w:rPr>
          <w:rFonts w:eastAsia="宋体" w:hint="eastAsia"/>
          <w:lang w:val="en-US" w:eastAsia="zh-CN"/>
        </w:rPr>
        <w:t xml:space="preserve"> and </w:t>
      </w:r>
      <w:r w:rsidR="00D33681">
        <w:rPr>
          <w:rFonts w:eastAsia="宋体" w:hint="eastAsia"/>
          <w:lang w:val="en-US" w:eastAsia="zh-CN"/>
        </w:rPr>
        <w:t>inference</w:t>
      </w:r>
    </w:p>
    <w:p w14:paraId="0C174246" w14:textId="4DAB7961" w:rsidR="000A6D3A" w:rsidRDefault="00237E0C" w:rsidP="001A6E3B">
      <w:pPr>
        <w:rPr>
          <w:rFonts w:eastAsia="宋体"/>
          <w:sz w:val="22"/>
          <w:szCs w:val="18"/>
          <w:lang w:val="en-US" w:eastAsia="zh-CN"/>
        </w:rPr>
      </w:pPr>
      <w:r>
        <w:rPr>
          <w:rFonts w:eastAsia="宋体"/>
          <w:sz w:val="22"/>
          <w:szCs w:val="18"/>
          <w:lang w:val="en-US" w:eastAsia="zh-CN"/>
        </w:rPr>
        <w:t>Based on</w:t>
      </w:r>
      <w:r w:rsidR="000A6D3A">
        <w:rPr>
          <w:rFonts w:eastAsia="宋体" w:hint="eastAsia"/>
          <w:sz w:val="22"/>
          <w:szCs w:val="18"/>
          <w:lang w:val="en-US" w:eastAsia="zh-CN"/>
        </w:rPr>
        <w:t xml:space="preserve"> the </w:t>
      </w:r>
      <w:r>
        <w:rPr>
          <w:rFonts w:eastAsia="宋体"/>
          <w:sz w:val="22"/>
          <w:szCs w:val="18"/>
          <w:lang w:val="en-US" w:eastAsia="zh-CN"/>
        </w:rPr>
        <w:t>perfor</w:t>
      </w:r>
      <w:r w:rsidR="000A6D3A">
        <w:rPr>
          <w:rFonts w:eastAsia="宋体" w:hint="eastAsia"/>
          <w:sz w:val="22"/>
          <w:szCs w:val="18"/>
          <w:lang w:val="en-US" w:eastAsia="zh-CN"/>
        </w:rPr>
        <w:t>m</w:t>
      </w:r>
      <w:r>
        <w:rPr>
          <w:rFonts w:eastAsia="宋体"/>
          <w:sz w:val="22"/>
          <w:szCs w:val="18"/>
          <w:lang w:val="en-US" w:eastAsia="zh-CN"/>
        </w:rPr>
        <w:t>anc</w:t>
      </w:r>
      <w:r w:rsidR="000A6D3A">
        <w:rPr>
          <w:rFonts w:eastAsia="宋体" w:hint="eastAsia"/>
          <w:sz w:val="22"/>
          <w:szCs w:val="18"/>
          <w:lang w:val="en-US" w:eastAsia="zh-CN"/>
        </w:rPr>
        <w:t>e</w:t>
      </w:r>
      <w:r>
        <w:rPr>
          <w:rFonts w:eastAsia="宋体"/>
          <w:sz w:val="22"/>
          <w:szCs w:val="18"/>
          <w:lang w:val="en-US" w:eastAsia="zh-CN"/>
        </w:rPr>
        <w:t xml:space="preserve"> </w:t>
      </w:r>
      <w:r w:rsidR="000A6D3A">
        <w:rPr>
          <w:rFonts w:eastAsia="宋体" w:hint="eastAsia"/>
          <w:sz w:val="22"/>
          <w:szCs w:val="18"/>
          <w:lang w:val="en-US" w:eastAsia="zh-CN"/>
        </w:rPr>
        <w:t>e</w:t>
      </w:r>
      <w:r>
        <w:rPr>
          <w:rFonts w:eastAsia="宋体"/>
          <w:sz w:val="22"/>
          <w:szCs w:val="18"/>
          <w:lang w:val="en-US" w:eastAsia="zh-CN"/>
        </w:rPr>
        <w:t>valua</w:t>
      </w:r>
      <w:r w:rsidR="000A6D3A">
        <w:rPr>
          <w:rFonts w:eastAsia="宋体" w:hint="eastAsia"/>
          <w:sz w:val="22"/>
          <w:szCs w:val="18"/>
          <w:lang w:val="en-US" w:eastAsia="zh-CN"/>
        </w:rPr>
        <w:t>ti</w:t>
      </w:r>
      <w:r>
        <w:rPr>
          <w:rFonts w:eastAsia="宋体"/>
          <w:sz w:val="22"/>
          <w:szCs w:val="18"/>
          <w:lang w:val="en-US" w:eastAsia="zh-CN"/>
        </w:rPr>
        <w:t>o</w:t>
      </w:r>
      <w:r w:rsidR="000A6D3A">
        <w:rPr>
          <w:rFonts w:eastAsia="宋体" w:hint="eastAsia"/>
          <w:sz w:val="22"/>
          <w:szCs w:val="18"/>
          <w:lang w:val="en-US" w:eastAsia="zh-CN"/>
        </w:rPr>
        <w:t>n</w:t>
      </w:r>
      <w:r>
        <w:rPr>
          <w:rFonts w:eastAsia="宋体"/>
          <w:sz w:val="22"/>
          <w:szCs w:val="18"/>
          <w:lang w:val="en-US" w:eastAsia="zh-CN"/>
        </w:rPr>
        <w:t>s</w:t>
      </w:r>
      <w:r w:rsidR="000A6D3A">
        <w:rPr>
          <w:rFonts w:eastAsia="宋体" w:hint="eastAsia"/>
          <w:sz w:val="22"/>
          <w:szCs w:val="18"/>
          <w:lang w:val="en-US" w:eastAsia="zh-CN"/>
        </w:rPr>
        <w:t xml:space="preserve">, </w:t>
      </w:r>
      <w:r w:rsidR="001A5E78">
        <w:rPr>
          <w:rFonts w:eastAsia="宋体" w:hint="eastAsia"/>
          <w:sz w:val="22"/>
          <w:szCs w:val="18"/>
          <w:lang w:val="en-US" w:eastAsia="zh-CN"/>
        </w:rPr>
        <w:t>observations</w:t>
      </w:r>
      <w:r>
        <w:rPr>
          <w:rFonts w:eastAsia="宋体" w:hint="eastAsia"/>
          <w:sz w:val="22"/>
          <w:szCs w:val="18"/>
          <w:lang w:val="en-US" w:eastAsia="zh-CN"/>
        </w:rPr>
        <w:t xml:space="preserve"> about the CSI prediction </w:t>
      </w:r>
      <w:r>
        <w:rPr>
          <w:rFonts w:eastAsia="宋体"/>
          <w:sz w:val="22"/>
          <w:szCs w:val="18"/>
          <w:lang w:val="en-US" w:eastAsia="zh-CN"/>
        </w:rPr>
        <w:t>w</w:t>
      </w:r>
      <w:r>
        <w:rPr>
          <w:rFonts w:eastAsia="宋体" w:hint="eastAsia"/>
          <w:sz w:val="22"/>
          <w:szCs w:val="18"/>
          <w:lang w:val="en-US" w:eastAsia="zh-CN"/>
        </w:rPr>
        <w:t>e</w:t>
      </w:r>
      <w:r>
        <w:rPr>
          <w:rFonts w:eastAsia="宋体"/>
          <w:sz w:val="22"/>
          <w:szCs w:val="18"/>
          <w:lang w:val="en-US" w:eastAsia="zh-CN"/>
        </w:rPr>
        <w:t>r</w:t>
      </w:r>
      <w:r>
        <w:rPr>
          <w:rFonts w:eastAsia="宋体" w:hint="eastAsia"/>
          <w:sz w:val="22"/>
          <w:szCs w:val="18"/>
          <w:lang w:val="en-US" w:eastAsia="zh-CN"/>
        </w:rPr>
        <w:t>e drawn a</w:t>
      </w:r>
      <w:r>
        <w:rPr>
          <w:rFonts w:eastAsia="宋体"/>
          <w:sz w:val="22"/>
          <w:szCs w:val="18"/>
          <w:lang w:val="en-US" w:eastAsia="zh-CN"/>
        </w:rPr>
        <w:t>t</w:t>
      </w:r>
      <w:r>
        <w:rPr>
          <w:rFonts w:eastAsia="宋体" w:hint="eastAsia"/>
          <w:sz w:val="22"/>
          <w:szCs w:val="18"/>
          <w:lang w:val="en-US" w:eastAsia="zh-CN"/>
        </w:rPr>
        <w:t xml:space="preserve"> the </w:t>
      </w:r>
      <w:r>
        <w:rPr>
          <w:rFonts w:eastAsia="宋体"/>
          <w:sz w:val="22"/>
          <w:szCs w:val="18"/>
          <w:lang w:val="en-US" w:eastAsia="zh-CN"/>
        </w:rPr>
        <w:t xml:space="preserve">RAN1 #118 </w:t>
      </w:r>
      <w:r>
        <w:rPr>
          <w:rFonts w:eastAsia="宋体" w:hint="eastAsia"/>
          <w:sz w:val="22"/>
          <w:szCs w:val="18"/>
          <w:lang w:val="en-US" w:eastAsia="zh-CN"/>
        </w:rPr>
        <w:t>meetin</w:t>
      </w:r>
      <w:r>
        <w:rPr>
          <w:rFonts w:eastAsia="宋体"/>
          <w:sz w:val="22"/>
          <w:szCs w:val="18"/>
          <w:lang w:val="en-US" w:eastAsia="zh-CN"/>
        </w:rPr>
        <w:t>g</w:t>
      </w:r>
      <w:r>
        <w:rPr>
          <w:rFonts w:eastAsia="宋体" w:hint="eastAsia"/>
          <w:sz w:val="22"/>
          <w:szCs w:val="18"/>
          <w:lang w:val="en-US" w:eastAsia="zh-CN"/>
        </w:rPr>
        <w:t xml:space="preserve">, </w:t>
      </w:r>
      <w:r>
        <w:rPr>
          <w:rFonts w:eastAsia="宋体"/>
          <w:sz w:val="22"/>
          <w:szCs w:val="18"/>
          <w:lang w:val="en-US" w:eastAsia="zh-CN"/>
        </w:rPr>
        <w:t>which</w:t>
      </w:r>
      <w:r>
        <w:rPr>
          <w:rFonts w:eastAsia="宋体" w:hint="eastAsia"/>
          <w:sz w:val="22"/>
          <w:szCs w:val="18"/>
          <w:lang w:val="en-US" w:eastAsia="zh-CN"/>
        </w:rPr>
        <w:t xml:space="preserve"> are</w:t>
      </w:r>
      <w:r w:rsidR="007A6EC3">
        <w:rPr>
          <w:rFonts w:eastAsia="宋体" w:hint="eastAsia"/>
          <w:sz w:val="22"/>
          <w:szCs w:val="18"/>
          <w:lang w:val="en-US" w:eastAsia="zh-CN"/>
        </w:rPr>
        <w:t xml:space="preserve"> [3]</w:t>
      </w:r>
    </w:p>
    <w:p w14:paraId="3D0C0440" w14:textId="7FFC91E2" w:rsidR="00F079B0" w:rsidRDefault="00237E0C" w:rsidP="00561E0B">
      <w:pPr>
        <w:jc w:val="center"/>
        <w:rPr>
          <w:rFonts w:eastAsia="宋体"/>
          <w:sz w:val="22"/>
          <w:szCs w:val="18"/>
          <w:lang w:val="en-US" w:eastAsia="zh-CN"/>
        </w:rPr>
      </w:pPr>
      <w:r w:rsidRPr="00FB7491">
        <w:rPr>
          <w:rFonts w:eastAsia="宋体"/>
          <w:noProof/>
          <w:sz w:val="22"/>
          <w:szCs w:val="22"/>
        </w:rPr>
        <mc:AlternateContent>
          <mc:Choice Requires="wps">
            <w:drawing>
              <wp:inline distT="0" distB="0" distL="0" distR="0" wp14:anchorId="39291021" wp14:editId="775C960E">
                <wp:extent cx="5834380" cy="1404620"/>
                <wp:effectExtent l="0" t="0" r="13970" b="22860"/>
                <wp:docPr id="133205396" name="文本框 133205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91BD132" w14:textId="77777777" w:rsidR="001A5E78" w:rsidRPr="00A1519D" w:rsidRDefault="001A5E78" w:rsidP="001A5E78">
                            <w:pPr>
                              <w:rPr>
                                <w:rFonts w:eastAsia="等线"/>
                                <w:sz w:val="22"/>
                                <w:szCs w:val="18"/>
                                <w:lang w:eastAsia="zh-CN"/>
                              </w:rPr>
                            </w:pPr>
                            <w:r w:rsidRPr="00A1519D">
                              <w:rPr>
                                <w:rFonts w:eastAsia="等线" w:hint="eastAsia"/>
                                <w:sz w:val="22"/>
                                <w:szCs w:val="18"/>
                                <w:lang w:eastAsia="zh-CN"/>
                              </w:rPr>
                              <w:t>Observation</w:t>
                            </w:r>
                          </w:p>
                          <w:p w14:paraId="6B354C7E" w14:textId="77777777" w:rsidR="001A5E78" w:rsidRPr="00A1519D" w:rsidRDefault="001A5E78" w:rsidP="001A5E78">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76C47C19" w14:textId="77777777" w:rsidR="001A5E78" w:rsidRPr="00A1519D" w:rsidRDefault="001A5E78" w:rsidP="00980F9F">
                            <w:pPr>
                              <w:pStyle w:val="aff9"/>
                              <w:numPr>
                                <w:ilvl w:val="0"/>
                                <w:numId w:val="2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6AD9D4DF" w14:textId="77777777" w:rsidR="001A5E78" w:rsidRPr="00A1519D" w:rsidRDefault="001A5E78" w:rsidP="00980F9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5E10FC0" w14:textId="7FFD4349" w:rsidR="00237E0C" w:rsidRPr="0010474F" w:rsidRDefault="001A5E78" w:rsidP="00980F9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wps:txbx>
                      <wps:bodyPr rot="0" vert="horz" wrap="square" lIns="91440" tIns="45720" rIns="91440" bIns="45720" anchor="t" anchorCtr="0">
                        <a:spAutoFit/>
                      </wps:bodyPr>
                    </wps:wsp>
                  </a:graphicData>
                </a:graphic>
              </wp:inline>
            </w:drawing>
          </mc:Choice>
          <mc:Fallback>
            <w:pict>
              <v:shape w14:anchorId="39291021" id="文本框 133205396"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691BD132" w14:textId="77777777" w:rsidR="001A5E78" w:rsidRPr="00A1519D" w:rsidRDefault="001A5E78" w:rsidP="001A5E78">
                      <w:pPr>
                        <w:rPr>
                          <w:rFonts w:eastAsia="等线"/>
                          <w:sz w:val="22"/>
                          <w:szCs w:val="18"/>
                          <w:lang w:eastAsia="zh-CN"/>
                        </w:rPr>
                      </w:pPr>
                      <w:r w:rsidRPr="00A1519D">
                        <w:rPr>
                          <w:rFonts w:eastAsia="等线" w:hint="eastAsia"/>
                          <w:sz w:val="22"/>
                          <w:szCs w:val="18"/>
                          <w:lang w:eastAsia="zh-CN"/>
                        </w:rPr>
                        <w:t>Observation</w:t>
                      </w:r>
                    </w:p>
                    <w:p w14:paraId="6B354C7E" w14:textId="77777777" w:rsidR="001A5E78" w:rsidRPr="00A1519D" w:rsidRDefault="001A5E78" w:rsidP="001A5E78">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76C47C19" w14:textId="77777777" w:rsidR="001A5E78" w:rsidRPr="00A1519D" w:rsidRDefault="001A5E78" w:rsidP="00980F9F">
                      <w:pPr>
                        <w:pStyle w:val="aff9"/>
                        <w:numPr>
                          <w:ilvl w:val="0"/>
                          <w:numId w:val="2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6AD9D4DF" w14:textId="77777777" w:rsidR="001A5E78" w:rsidRPr="00A1519D" w:rsidRDefault="001A5E78" w:rsidP="00980F9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5E10FC0" w14:textId="7FFD4349" w:rsidR="00237E0C" w:rsidRPr="0010474F" w:rsidRDefault="001A5E78" w:rsidP="00980F9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v:textbox>
                <w10:anchorlock/>
              </v:shape>
            </w:pict>
          </mc:Fallback>
        </mc:AlternateContent>
      </w:r>
    </w:p>
    <w:p w14:paraId="1217F067" w14:textId="6CF7A902" w:rsidR="00561E0B" w:rsidRDefault="002C2791" w:rsidP="00E81573">
      <w:pPr>
        <w:ind w:firstLineChars="200" w:firstLine="440"/>
        <w:rPr>
          <w:rFonts w:eastAsia="宋体"/>
          <w:sz w:val="22"/>
          <w:szCs w:val="18"/>
          <w:lang w:val="en-US" w:eastAsia="zh-CN"/>
        </w:rPr>
      </w:pPr>
      <w:r>
        <w:rPr>
          <w:rFonts w:eastAsia="宋体"/>
          <w:sz w:val="22"/>
          <w:szCs w:val="18"/>
          <w:lang w:val="en-US" w:eastAsia="zh-CN"/>
        </w:rPr>
        <w:t>T</w:t>
      </w:r>
      <w:r w:rsidR="00E81573">
        <w:rPr>
          <w:rFonts w:eastAsia="宋体" w:hint="eastAsia"/>
          <w:sz w:val="22"/>
          <w:szCs w:val="18"/>
          <w:lang w:val="en-US" w:eastAsia="zh-CN"/>
        </w:rPr>
        <w:t xml:space="preserve">he observation </w:t>
      </w:r>
      <w:r>
        <w:rPr>
          <w:rFonts w:eastAsia="宋体"/>
          <w:sz w:val="22"/>
          <w:szCs w:val="18"/>
          <w:lang w:val="en-US" w:eastAsia="zh-CN"/>
        </w:rPr>
        <w:t>s</w:t>
      </w:r>
      <w:r w:rsidR="00E81573">
        <w:rPr>
          <w:rFonts w:eastAsia="宋体" w:hint="eastAsia"/>
          <w:sz w:val="22"/>
          <w:szCs w:val="18"/>
          <w:lang w:val="en-US" w:eastAsia="zh-CN"/>
        </w:rPr>
        <w:t>h</w:t>
      </w:r>
      <w:r>
        <w:rPr>
          <w:rFonts w:eastAsia="宋体"/>
          <w:sz w:val="22"/>
          <w:szCs w:val="18"/>
          <w:lang w:val="en-US" w:eastAsia="zh-CN"/>
        </w:rPr>
        <w:t>ows</w:t>
      </w:r>
      <w:r w:rsidR="00E81573">
        <w:rPr>
          <w:rFonts w:eastAsia="宋体" w:hint="eastAsia"/>
          <w:sz w:val="22"/>
          <w:szCs w:val="18"/>
          <w:lang w:val="en-US" w:eastAsia="zh-CN"/>
        </w:rPr>
        <w:t xml:space="preserve"> tha</w:t>
      </w:r>
      <w:r>
        <w:rPr>
          <w:rFonts w:eastAsia="宋体"/>
          <w:sz w:val="22"/>
          <w:szCs w:val="18"/>
          <w:lang w:val="en-US" w:eastAsia="zh-CN"/>
        </w:rPr>
        <w:t>t</w:t>
      </w:r>
      <w:r w:rsidR="00E81573">
        <w:rPr>
          <w:rFonts w:eastAsia="宋体" w:hint="eastAsia"/>
          <w:sz w:val="22"/>
          <w:szCs w:val="18"/>
          <w:lang w:val="en-US" w:eastAsia="zh-CN"/>
        </w:rPr>
        <w:t xml:space="preserve"> the </w:t>
      </w:r>
      <w:r w:rsidR="000A6D3A">
        <w:rPr>
          <w:rFonts w:eastAsia="宋体"/>
          <w:sz w:val="22"/>
          <w:szCs w:val="18"/>
          <w:lang w:val="en-US" w:eastAsia="zh-CN"/>
        </w:rPr>
        <w:t xml:space="preserve">system-level performance gain </w:t>
      </w:r>
      <w:r w:rsidR="003D6180">
        <w:rPr>
          <w:rFonts w:eastAsia="宋体" w:hint="eastAsia"/>
          <w:sz w:val="22"/>
          <w:szCs w:val="18"/>
          <w:lang w:val="en-US" w:eastAsia="zh-CN"/>
        </w:rPr>
        <w:t xml:space="preserve">on mean UPT </w:t>
      </w:r>
      <w:r>
        <w:rPr>
          <w:rFonts w:eastAsia="宋体"/>
          <w:sz w:val="22"/>
          <w:szCs w:val="18"/>
          <w:lang w:val="en-US" w:eastAsia="zh-CN"/>
        </w:rPr>
        <w:t>i</w:t>
      </w:r>
      <w:r w:rsidR="000A6D3A">
        <w:rPr>
          <w:rFonts w:eastAsia="宋体"/>
          <w:sz w:val="22"/>
          <w:szCs w:val="18"/>
          <w:lang w:val="en-US" w:eastAsia="zh-CN"/>
        </w:rPr>
        <w:t xml:space="preserve">s </w:t>
      </w:r>
      <w:r w:rsidR="00120A03">
        <w:rPr>
          <w:rFonts w:eastAsia="宋体" w:hint="eastAsia"/>
          <w:sz w:val="22"/>
          <w:szCs w:val="18"/>
          <w:lang w:val="en-US" w:eastAsia="zh-CN"/>
        </w:rPr>
        <w:t>0%-7.8% compared with the legacy CSI prediction algorithms</w:t>
      </w:r>
      <w:r w:rsidR="00D31FA3">
        <w:rPr>
          <w:rFonts w:eastAsia="宋体" w:hint="eastAsia"/>
          <w:sz w:val="22"/>
          <w:szCs w:val="18"/>
          <w:lang w:val="en-US" w:eastAsia="zh-CN"/>
        </w:rPr>
        <w:t xml:space="preserve">, based on the </w:t>
      </w:r>
      <w:r w:rsidR="00057B65">
        <w:rPr>
          <w:rFonts w:eastAsia="宋体" w:hint="eastAsia"/>
          <w:sz w:val="22"/>
          <w:szCs w:val="18"/>
          <w:lang w:val="en-US" w:eastAsia="zh-CN"/>
        </w:rPr>
        <w:t>median</w:t>
      </w:r>
      <w:r w:rsidR="00D31FA3">
        <w:rPr>
          <w:rFonts w:eastAsia="宋体" w:hint="eastAsia"/>
          <w:sz w:val="22"/>
          <w:szCs w:val="18"/>
          <w:lang w:val="en-US" w:eastAsia="zh-CN"/>
        </w:rPr>
        <w:t xml:space="preserve"> of </w:t>
      </w:r>
      <w:r w:rsidR="009B540D">
        <w:rPr>
          <w:rFonts w:eastAsia="宋体" w:hint="eastAsia"/>
          <w:sz w:val="22"/>
          <w:szCs w:val="18"/>
          <w:lang w:val="en-US" w:eastAsia="zh-CN"/>
        </w:rPr>
        <w:t>performance gain from sources</w:t>
      </w:r>
      <w:r w:rsidR="00561E0B">
        <w:rPr>
          <w:rFonts w:eastAsia="宋体" w:hint="eastAsia"/>
          <w:sz w:val="22"/>
          <w:szCs w:val="18"/>
          <w:lang w:val="en-US" w:eastAsia="zh-CN"/>
        </w:rPr>
        <w:t xml:space="preserve">. </w:t>
      </w:r>
      <w:r w:rsidR="006C221F">
        <w:rPr>
          <w:rFonts w:eastAsia="宋体" w:hint="eastAsia"/>
          <w:sz w:val="22"/>
          <w:szCs w:val="18"/>
          <w:lang w:val="en-US" w:eastAsia="zh-CN"/>
        </w:rPr>
        <w:t xml:space="preserve">The </w:t>
      </w:r>
      <w:proofErr w:type="gramStart"/>
      <w:r w:rsidR="006C221F">
        <w:rPr>
          <w:rFonts w:eastAsia="宋体" w:hint="eastAsia"/>
          <w:sz w:val="22"/>
          <w:szCs w:val="18"/>
          <w:lang w:val="en-US" w:eastAsia="zh-CN"/>
        </w:rPr>
        <w:t>quartiles</w:t>
      </w:r>
      <w:proofErr w:type="gramEnd"/>
      <w:r w:rsidR="006C221F">
        <w:rPr>
          <w:rFonts w:eastAsia="宋体" w:hint="eastAsia"/>
          <w:sz w:val="22"/>
          <w:szCs w:val="18"/>
          <w:lang w:val="en-US" w:eastAsia="zh-CN"/>
        </w:rPr>
        <w:t xml:space="preserve"> of the </w:t>
      </w:r>
      <w:r w:rsidR="006B60C2">
        <w:rPr>
          <w:rFonts w:eastAsia="宋体" w:hint="eastAsia"/>
          <w:sz w:val="22"/>
          <w:szCs w:val="18"/>
          <w:lang w:val="en-US" w:eastAsia="zh-CN"/>
        </w:rPr>
        <w:t xml:space="preserve">performance gain </w:t>
      </w:r>
      <w:r w:rsidR="001F3F3A">
        <w:rPr>
          <w:rFonts w:eastAsia="宋体" w:hint="eastAsia"/>
          <w:sz w:val="22"/>
          <w:szCs w:val="18"/>
          <w:lang w:val="en-US" w:eastAsia="zh-CN"/>
        </w:rPr>
        <w:t xml:space="preserve">from different sources </w:t>
      </w:r>
      <w:r w:rsidR="009B540D">
        <w:rPr>
          <w:rFonts w:eastAsia="宋体"/>
          <w:sz w:val="22"/>
          <w:szCs w:val="18"/>
          <w:lang w:val="en-US" w:eastAsia="zh-CN"/>
        </w:rPr>
        <w:t>were</w:t>
      </w:r>
      <w:r w:rsidR="00C00A51">
        <w:rPr>
          <w:rFonts w:eastAsia="宋体" w:hint="eastAsia"/>
          <w:sz w:val="22"/>
          <w:szCs w:val="18"/>
          <w:lang w:val="en-US" w:eastAsia="zh-CN"/>
        </w:rPr>
        <w:t xml:space="preserve"> also </w:t>
      </w:r>
      <w:r w:rsidR="001F3F3A">
        <w:rPr>
          <w:rFonts w:eastAsia="宋体" w:hint="eastAsia"/>
          <w:sz w:val="22"/>
          <w:szCs w:val="18"/>
          <w:lang w:val="en-US" w:eastAsia="zh-CN"/>
        </w:rPr>
        <w:t>summarized</w:t>
      </w:r>
      <w:r w:rsidR="00C00A51">
        <w:rPr>
          <w:rFonts w:eastAsia="宋体" w:hint="eastAsia"/>
          <w:sz w:val="22"/>
          <w:szCs w:val="18"/>
          <w:lang w:val="en-US" w:eastAsia="zh-CN"/>
        </w:rPr>
        <w:t xml:space="preserve"> at the RAN1 #118 meeting with the following figure</w:t>
      </w:r>
      <w:r w:rsidR="00E1701C">
        <w:rPr>
          <w:rFonts w:eastAsia="宋体" w:hint="eastAsia"/>
          <w:sz w:val="22"/>
          <w:szCs w:val="18"/>
          <w:lang w:val="en-US" w:eastAsia="zh-CN"/>
        </w:rPr>
        <w:t xml:space="preserve"> [3]</w:t>
      </w:r>
      <w:r w:rsidR="00C00A51">
        <w:rPr>
          <w:rFonts w:eastAsia="宋体" w:hint="eastAsia"/>
          <w:sz w:val="22"/>
          <w:szCs w:val="18"/>
          <w:lang w:val="en-US" w:eastAsia="zh-CN"/>
        </w:rPr>
        <w:t>,</w:t>
      </w:r>
    </w:p>
    <w:p w14:paraId="51682A87" w14:textId="09E7FE77" w:rsidR="00C00A51" w:rsidRPr="00C00A51" w:rsidRDefault="008A4305" w:rsidP="00E81573">
      <w:pPr>
        <w:ind w:firstLineChars="200" w:firstLine="440"/>
        <w:rPr>
          <w:rFonts w:eastAsia="宋体"/>
          <w:sz w:val="22"/>
          <w:szCs w:val="18"/>
          <w:lang w:val="en-US" w:eastAsia="zh-CN"/>
        </w:rPr>
      </w:pPr>
      <w:r w:rsidRPr="00FB7491">
        <w:rPr>
          <w:rFonts w:eastAsia="宋体"/>
          <w:noProof/>
          <w:sz w:val="22"/>
          <w:szCs w:val="22"/>
        </w:rPr>
        <w:lastRenderedPageBreak/>
        <mc:AlternateContent>
          <mc:Choice Requires="wps">
            <w:drawing>
              <wp:inline distT="0" distB="0" distL="0" distR="0" wp14:anchorId="2419BF46" wp14:editId="0ACBA212">
                <wp:extent cx="5834380" cy="1404620"/>
                <wp:effectExtent l="0" t="0" r="13970" b="22860"/>
                <wp:docPr id="1969482549" name="文本框 1969482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14DC958" w14:textId="573102CE" w:rsidR="008A4305" w:rsidRPr="00963B2E" w:rsidRDefault="00963B2E" w:rsidP="007D1344">
                            <w:pPr>
                              <w:jc w:val="center"/>
                              <w:rPr>
                                <w:rFonts w:eastAsia="等线"/>
                                <w:sz w:val="22"/>
                                <w:szCs w:val="18"/>
                                <w:lang w:eastAsia="zh-CN"/>
                              </w:rPr>
                            </w:pPr>
                            <w:r w:rsidRPr="009035C9">
                              <w:rPr>
                                <w:noProof/>
                              </w:rPr>
                              <w:drawing>
                                <wp:inline distT="0" distB="0" distL="0" distR="0" wp14:anchorId="39906CB8" wp14:editId="5486892F">
                                  <wp:extent cx="5148470" cy="2945458"/>
                                  <wp:effectExtent l="0" t="0" r="0" b="7620"/>
                                  <wp:docPr id="459228534" name="图片 2"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0">
                                            <a:extLst>
                                              <a:ext uri="{28A0092B-C50C-407E-A947-70E740481C1C}">
                                                <a14:useLocalDpi xmlns:a14="http://schemas.microsoft.com/office/drawing/2010/main" val="0"/>
                                              </a:ext>
                                            </a:extLst>
                                          </a:blip>
                                          <a:srcRect l="9941" t="2380" r="8144" b="3947"/>
                                          <a:stretch>
                                            <a:fillRect/>
                                          </a:stretch>
                                        </pic:blipFill>
                                        <pic:spPr bwMode="auto">
                                          <a:xfrm>
                                            <a:off x="0" y="0"/>
                                            <a:ext cx="5150486" cy="2946611"/>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2419BF46" id="文本框 196948254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514DC958" w14:textId="573102CE" w:rsidR="008A4305" w:rsidRPr="00963B2E" w:rsidRDefault="00963B2E" w:rsidP="007D1344">
                      <w:pPr>
                        <w:jc w:val="center"/>
                        <w:rPr>
                          <w:rFonts w:eastAsia="等线"/>
                          <w:sz w:val="22"/>
                          <w:szCs w:val="18"/>
                          <w:lang w:eastAsia="zh-CN"/>
                        </w:rPr>
                      </w:pPr>
                      <w:r w:rsidRPr="009035C9">
                        <w:rPr>
                          <w:noProof/>
                        </w:rPr>
                        <w:drawing>
                          <wp:inline distT="0" distB="0" distL="0" distR="0" wp14:anchorId="39906CB8" wp14:editId="5486892F">
                            <wp:extent cx="5148470" cy="2945458"/>
                            <wp:effectExtent l="0" t="0" r="0" b="7620"/>
                            <wp:docPr id="459228534" name="图片 2"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1">
                                      <a:extLst>
                                        <a:ext uri="{28A0092B-C50C-407E-A947-70E740481C1C}">
                                          <a14:useLocalDpi xmlns:a14="http://schemas.microsoft.com/office/drawing/2010/main" val="0"/>
                                        </a:ext>
                                      </a:extLst>
                                    </a:blip>
                                    <a:srcRect l="9941" t="2380" r="8144" b="3947"/>
                                    <a:stretch>
                                      <a:fillRect/>
                                    </a:stretch>
                                  </pic:blipFill>
                                  <pic:spPr bwMode="auto">
                                    <a:xfrm>
                                      <a:off x="0" y="0"/>
                                      <a:ext cx="5150486" cy="2946611"/>
                                    </a:xfrm>
                                    <a:prstGeom prst="rect">
                                      <a:avLst/>
                                    </a:prstGeom>
                                    <a:noFill/>
                                    <a:ln>
                                      <a:noFill/>
                                    </a:ln>
                                  </pic:spPr>
                                </pic:pic>
                              </a:graphicData>
                            </a:graphic>
                          </wp:inline>
                        </w:drawing>
                      </w:r>
                    </w:p>
                  </w:txbxContent>
                </v:textbox>
                <w10:anchorlock/>
              </v:shape>
            </w:pict>
          </mc:Fallback>
        </mc:AlternateContent>
      </w:r>
    </w:p>
    <w:p w14:paraId="18D74DD3" w14:textId="66A812A2" w:rsidR="00963B2E" w:rsidRPr="00A64A82" w:rsidRDefault="00057B65" w:rsidP="001212CD">
      <w:pPr>
        <w:ind w:firstLine="440"/>
        <w:rPr>
          <w:rFonts w:eastAsia="宋体"/>
          <w:sz w:val="22"/>
          <w:szCs w:val="18"/>
          <w:lang w:val="en-US" w:eastAsia="zh-CN"/>
        </w:rPr>
      </w:pPr>
      <w:r>
        <w:rPr>
          <w:rFonts w:eastAsia="宋体" w:hint="eastAsia"/>
          <w:sz w:val="22"/>
          <w:szCs w:val="18"/>
          <w:lang w:val="en-US" w:eastAsia="zh-CN"/>
        </w:rPr>
        <w:t xml:space="preserve">Besides the median, </w:t>
      </w:r>
      <w:r w:rsidR="00181CB9">
        <w:rPr>
          <w:rFonts w:eastAsia="宋体"/>
          <w:sz w:val="22"/>
          <w:szCs w:val="18"/>
          <w:lang w:val="en-US" w:eastAsia="zh-CN"/>
        </w:rPr>
        <w:t xml:space="preserve">the </w:t>
      </w:r>
      <w:r w:rsidR="001322FF">
        <w:rPr>
          <w:rFonts w:eastAsia="宋体"/>
          <w:sz w:val="22"/>
          <w:szCs w:val="18"/>
          <w:lang w:val="en-US" w:eastAsia="zh-CN"/>
        </w:rPr>
        <w:t>performance gain quartiles</w:t>
      </w:r>
      <w:r w:rsidR="00181CB9">
        <w:rPr>
          <w:rFonts w:eastAsia="宋体"/>
          <w:sz w:val="22"/>
          <w:szCs w:val="18"/>
          <w:lang w:val="en-US" w:eastAsia="zh-CN"/>
        </w:rPr>
        <w:t xml:space="preserve"> are 0 – 7.5% at low RU, 0.45</w:t>
      </w:r>
      <w:r w:rsidR="002E6412">
        <w:rPr>
          <w:rFonts w:eastAsia="宋体"/>
          <w:sz w:val="22"/>
          <w:szCs w:val="18"/>
          <w:lang w:val="en-US" w:eastAsia="zh-CN"/>
        </w:rPr>
        <w:t xml:space="preserve"> – </w:t>
      </w:r>
      <w:r w:rsidR="00181CB9">
        <w:rPr>
          <w:rFonts w:eastAsia="宋体"/>
          <w:sz w:val="22"/>
          <w:szCs w:val="18"/>
          <w:lang w:val="en-US" w:eastAsia="zh-CN"/>
        </w:rPr>
        <w:t>14.55% at medium RU, and -0.1</w:t>
      </w:r>
      <w:r w:rsidR="002E6412">
        <w:rPr>
          <w:rFonts w:eastAsia="宋体"/>
          <w:sz w:val="22"/>
          <w:szCs w:val="18"/>
          <w:lang w:val="en-US" w:eastAsia="zh-CN"/>
        </w:rPr>
        <w:t xml:space="preserve"> – </w:t>
      </w:r>
      <w:r w:rsidR="00F5765C">
        <w:rPr>
          <w:rFonts w:eastAsia="宋体" w:hint="eastAsia"/>
          <w:sz w:val="22"/>
          <w:szCs w:val="18"/>
          <w:lang w:val="en-US" w:eastAsia="zh-CN"/>
        </w:rPr>
        <w:t xml:space="preserve">4.6% at high RU, </w:t>
      </w:r>
      <w:r w:rsidR="00363449">
        <w:rPr>
          <w:rFonts w:eastAsia="宋体"/>
          <w:sz w:val="22"/>
          <w:szCs w:val="18"/>
          <w:lang w:val="en-US" w:eastAsia="zh-CN"/>
        </w:rPr>
        <w:t>representing</w:t>
      </w:r>
      <w:r w:rsidR="00F5765C">
        <w:rPr>
          <w:rFonts w:eastAsia="宋体" w:hint="eastAsia"/>
          <w:sz w:val="22"/>
          <w:szCs w:val="18"/>
          <w:lang w:val="en-US" w:eastAsia="zh-CN"/>
        </w:rPr>
        <w:t xml:space="preserve"> the </w:t>
      </w:r>
      <w:r w:rsidR="00FC5915">
        <w:rPr>
          <w:rFonts w:eastAsia="宋体" w:hint="eastAsia"/>
          <w:sz w:val="22"/>
          <w:szCs w:val="18"/>
          <w:lang w:val="en-US" w:eastAsia="zh-CN"/>
        </w:rPr>
        <w:t xml:space="preserve">distribution range </w:t>
      </w:r>
      <w:r w:rsidR="00830DA2">
        <w:rPr>
          <w:rFonts w:eastAsia="宋体" w:hint="eastAsia"/>
          <w:sz w:val="22"/>
          <w:szCs w:val="18"/>
          <w:lang w:val="en-US" w:eastAsia="zh-CN"/>
        </w:rPr>
        <w:t xml:space="preserve">of majority views </w:t>
      </w:r>
      <w:r w:rsidR="007D27DD">
        <w:rPr>
          <w:rFonts w:eastAsia="宋体" w:hint="eastAsia"/>
          <w:sz w:val="22"/>
          <w:szCs w:val="18"/>
          <w:lang w:val="en-US" w:eastAsia="zh-CN"/>
        </w:rPr>
        <w:t>of different sources.</w:t>
      </w:r>
      <w:r w:rsidR="00E207E6">
        <w:rPr>
          <w:rFonts w:eastAsia="宋体" w:hint="eastAsia"/>
          <w:sz w:val="22"/>
          <w:szCs w:val="18"/>
          <w:lang w:val="en-US" w:eastAsia="zh-CN"/>
        </w:rPr>
        <w:t xml:space="preserve"> </w:t>
      </w:r>
      <w:r w:rsidR="001F3C77">
        <w:rPr>
          <w:rFonts w:eastAsia="宋体"/>
          <w:sz w:val="22"/>
          <w:szCs w:val="18"/>
          <w:lang w:val="en-US" w:eastAsia="zh-CN"/>
        </w:rPr>
        <w:t>The figure shows that</w:t>
      </w:r>
      <w:r w:rsidR="00E207E6">
        <w:rPr>
          <w:rFonts w:eastAsia="宋体" w:hint="eastAsia"/>
          <w:sz w:val="22"/>
          <w:szCs w:val="18"/>
          <w:lang w:val="en-US" w:eastAsia="zh-CN"/>
        </w:rPr>
        <w:t xml:space="preserve"> the performance </w:t>
      </w:r>
      <w:r w:rsidR="00BA3612">
        <w:rPr>
          <w:rFonts w:eastAsia="宋体" w:hint="eastAsia"/>
          <w:sz w:val="22"/>
          <w:szCs w:val="18"/>
          <w:lang w:val="en-US" w:eastAsia="zh-CN"/>
        </w:rPr>
        <w:t xml:space="preserve">gain </w:t>
      </w:r>
      <w:r w:rsidR="00E207E6">
        <w:rPr>
          <w:rFonts w:eastAsia="宋体" w:hint="eastAsia"/>
          <w:sz w:val="22"/>
          <w:szCs w:val="18"/>
          <w:lang w:val="en-US" w:eastAsia="zh-CN"/>
        </w:rPr>
        <w:t>of AI/</w:t>
      </w:r>
      <w:r w:rsidR="00BA3612">
        <w:rPr>
          <w:rFonts w:eastAsia="宋体" w:hint="eastAsia"/>
          <w:sz w:val="22"/>
          <w:szCs w:val="18"/>
          <w:lang w:val="en-US" w:eastAsia="zh-CN"/>
        </w:rPr>
        <w:t>ML-based</w:t>
      </w:r>
      <w:r w:rsidR="00E207E6">
        <w:rPr>
          <w:rFonts w:eastAsia="宋体" w:hint="eastAsia"/>
          <w:sz w:val="22"/>
          <w:szCs w:val="18"/>
          <w:lang w:val="en-US" w:eastAsia="zh-CN"/>
        </w:rPr>
        <w:t xml:space="preserve"> CSI prediction is marginal</w:t>
      </w:r>
      <w:r w:rsidR="0048671A">
        <w:rPr>
          <w:rFonts w:eastAsia="宋体" w:hint="eastAsia"/>
          <w:sz w:val="22"/>
          <w:szCs w:val="18"/>
          <w:lang w:val="en-US" w:eastAsia="zh-CN"/>
        </w:rPr>
        <w:t xml:space="preserve">, even </w:t>
      </w:r>
      <w:r w:rsidR="00FC07F1">
        <w:rPr>
          <w:rFonts w:eastAsia="宋体" w:hint="eastAsia"/>
          <w:sz w:val="22"/>
          <w:szCs w:val="18"/>
          <w:lang w:val="en-US" w:eastAsia="zh-CN"/>
        </w:rPr>
        <w:t>negative</w:t>
      </w:r>
      <w:r w:rsidR="001F3C77">
        <w:rPr>
          <w:rFonts w:eastAsia="宋体" w:hint="eastAsia"/>
          <w:sz w:val="22"/>
          <w:szCs w:val="18"/>
          <w:lang w:val="en-US" w:eastAsia="zh-CN"/>
        </w:rPr>
        <w:t>,</w:t>
      </w:r>
      <w:r w:rsidR="00FC07F1">
        <w:rPr>
          <w:rFonts w:eastAsia="宋体" w:hint="eastAsia"/>
          <w:sz w:val="22"/>
          <w:szCs w:val="18"/>
          <w:lang w:val="en-US" w:eastAsia="zh-CN"/>
        </w:rPr>
        <w:t xml:space="preserve"> in some scenarios.</w:t>
      </w:r>
    </w:p>
    <w:p w14:paraId="54CE2CC7" w14:textId="6CCD91E1" w:rsidR="00AF66E8" w:rsidRDefault="00070765" w:rsidP="00E81573">
      <w:pPr>
        <w:ind w:firstLineChars="200" w:firstLine="440"/>
        <w:rPr>
          <w:rFonts w:eastAsia="宋体"/>
          <w:sz w:val="22"/>
          <w:szCs w:val="18"/>
          <w:lang w:val="en-US" w:eastAsia="zh-CN"/>
        </w:rPr>
      </w:pPr>
      <w:r>
        <w:rPr>
          <w:rFonts w:eastAsia="宋体" w:hint="eastAsia"/>
          <w:sz w:val="22"/>
          <w:szCs w:val="18"/>
          <w:lang w:val="en-US" w:eastAsia="zh-CN"/>
        </w:rPr>
        <w:t xml:space="preserve">The gain is obtained in system-level simulations </w:t>
      </w:r>
      <w:r w:rsidR="004462CB">
        <w:rPr>
          <w:rFonts w:eastAsia="宋体" w:hint="eastAsia"/>
          <w:sz w:val="22"/>
          <w:szCs w:val="18"/>
          <w:lang w:val="en-US" w:eastAsia="zh-CN"/>
        </w:rPr>
        <w:t xml:space="preserve">where many non-ideal factors </w:t>
      </w:r>
      <w:r w:rsidR="00A06AB1">
        <w:rPr>
          <w:rFonts w:eastAsia="宋体" w:hint="eastAsia"/>
          <w:sz w:val="22"/>
          <w:szCs w:val="18"/>
          <w:lang w:val="en-US" w:eastAsia="zh-CN"/>
        </w:rPr>
        <w:t>in practical deployments are not considered</w:t>
      </w:r>
      <w:r w:rsidR="00173AFD">
        <w:rPr>
          <w:rFonts w:eastAsia="宋体" w:hint="eastAsia"/>
          <w:sz w:val="22"/>
          <w:szCs w:val="18"/>
          <w:lang w:val="en-US" w:eastAsia="zh-CN"/>
        </w:rPr>
        <w:t xml:space="preserve">. </w:t>
      </w:r>
      <w:r w:rsidR="007A587D">
        <w:rPr>
          <w:rFonts w:eastAsia="宋体" w:hint="eastAsia"/>
          <w:sz w:val="22"/>
          <w:szCs w:val="18"/>
          <w:lang w:val="en-US" w:eastAsia="zh-CN"/>
        </w:rPr>
        <w:t>If the non-ideal factors cause</w:t>
      </w:r>
      <w:r w:rsidR="002060CD">
        <w:rPr>
          <w:rFonts w:eastAsia="宋体" w:hint="eastAsia"/>
          <w:sz w:val="22"/>
          <w:szCs w:val="18"/>
          <w:lang w:val="en-US" w:eastAsia="zh-CN"/>
        </w:rPr>
        <w:t xml:space="preserve"> </w:t>
      </w:r>
      <w:r w:rsidR="00F5396A" w:rsidRPr="00F5396A">
        <w:rPr>
          <w:rFonts w:eastAsia="宋体"/>
          <w:sz w:val="22"/>
          <w:szCs w:val="18"/>
          <w:lang w:val="en-US" w:eastAsia="zh-CN"/>
        </w:rPr>
        <w:t>performance gain degradation, the AI/ML-based CSI prediction is </w:t>
      </w:r>
      <w:r w:rsidR="002060CD">
        <w:rPr>
          <w:rFonts w:eastAsia="宋体" w:hint="eastAsia"/>
          <w:sz w:val="22"/>
          <w:szCs w:val="18"/>
          <w:lang w:val="en-US" w:eastAsia="zh-CN"/>
        </w:rPr>
        <w:t>less attractive for practical applications.</w:t>
      </w:r>
      <w:r w:rsidR="001C0FDB">
        <w:rPr>
          <w:rFonts w:eastAsia="宋体" w:hint="eastAsia"/>
          <w:sz w:val="22"/>
          <w:szCs w:val="18"/>
          <w:lang w:val="en-US" w:eastAsia="zh-CN"/>
        </w:rPr>
        <w:t xml:space="preserve"> </w:t>
      </w:r>
      <w:r w:rsidR="0004714A">
        <w:rPr>
          <w:rFonts w:eastAsia="宋体" w:hint="eastAsia"/>
          <w:sz w:val="22"/>
          <w:szCs w:val="18"/>
          <w:lang w:val="en-US" w:eastAsia="zh-CN"/>
        </w:rPr>
        <w:t xml:space="preserve">For example, even about 3% </w:t>
      </w:r>
      <w:r w:rsidR="008C5378">
        <w:rPr>
          <w:rFonts w:eastAsia="宋体"/>
          <w:sz w:val="22"/>
          <w:szCs w:val="18"/>
          <w:lang w:val="en-US" w:eastAsia="zh-CN"/>
        </w:rPr>
        <w:t xml:space="preserve">of performance loss is comparable to the performance gain from AI/ML-based CSI prediction, which means that AI/ML-based prediction does not benefit </w:t>
      </w:r>
      <w:r w:rsidR="00A87473">
        <w:rPr>
          <w:rFonts w:eastAsia="宋体" w:hint="eastAsia"/>
          <w:sz w:val="22"/>
          <w:szCs w:val="18"/>
          <w:lang w:val="en-US" w:eastAsia="zh-CN"/>
        </w:rPr>
        <w:t>the network performance</w:t>
      </w:r>
      <w:r w:rsidR="007E6AF6">
        <w:rPr>
          <w:rFonts w:eastAsia="宋体" w:hint="eastAsia"/>
          <w:sz w:val="22"/>
          <w:szCs w:val="18"/>
          <w:lang w:val="en-US" w:eastAsia="zh-CN"/>
        </w:rPr>
        <w:t xml:space="preserve"> after the non-ideal factors are considered</w:t>
      </w:r>
      <w:r w:rsidR="00A87473">
        <w:rPr>
          <w:rFonts w:eastAsia="宋体" w:hint="eastAsia"/>
          <w:sz w:val="22"/>
          <w:szCs w:val="18"/>
          <w:lang w:val="en-US" w:eastAsia="zh-CN"/>
        </w:rPr>
        <w:t>.</w:t>
      </w:r>
    </w:p>
    <w:p w14:paraId="1A4AD9D4" w14:textId="006F2CA6" w:rsidR="00E56840" w:rsidRDefault="001A6E3B" w:rsidP="00E56840">
      <w:pPr>
        <w:ind w:firstLineChars="200" w:firstLine="440"/>
        <w:rPr>
          <w:rFonts w:eastAsia="宋体"/>
          <w:sz w:val="22"/>
          <w:szCs w:val="18"/>
          <w:lang w:val="en-US" w:eastAsia="zh-CN"/>
        </w:rPr>
      </w:pPr>
      <w:proofErr w:type="gramStart"/>
      <w:r w:rsidRPr="001A6E3B">
        <w:rPr>
          <w:rFonts w:eastAsia="宋体"/>
          <w:sz w:val="22"/>
          <w:szCs w:val="18"/>
          <w:lang w:val="en-US" w:eastAsia="zh-CN"/>
        </w:rPr>
        <w:t>Similar to</w:t>
      </w:r>
      <w:proofErr w:type="gramEnd"/>
      <w:r w:rsidRPr="001A6E3B">
        <w:rPr>
          <w:rFonts w:eastAsia="宋体"/>
          <w:sz w:val="22"/>
          <w:szCs w:val="18"/>
          <w:lang w:val="en-US" w:eastAsia="zh-CN"/>
        </w:rPr>
        <w:t xml:space="preserve"> the </w:t>
      </w:r>
      <w:r w:rsidR="009F7E7A">
        <w:rPr>
          <w:rFonts w:eastAsia="宋体" w:hint="eastAsia"/>
          <w:sz w:val="22"/>
          <w:szCs w:val="18"/>
          <w:lang w:val="en-US" w:eastAsia="zh-CN"/>
        </w:rPr>
        <w:t xml:space="preserve">AI/ML-based </w:t>
      </w:r>
      <w:r w:rsidRPr="001A6E3B">
        <w:rPr>
          <w:rFonts w:eastAsia="宋体"/>
          <w:sz w:val="22"/>
          <w:szCs w:val="18"/>
          <w:lang w:val="en-US" w:eastAsia="zh-CN"/>
        </w:rPr>
        <w:t>beam prediction, the additional conditions</w:t>
      </w:r>
      <w:r w:rsidR="00AE6C6C">
        <w:rPr>
          <w:rFonts w:eastAsia="宋体"/>
          <w:sz w:val="22"/>
          <w:szCs w:val="18"/>
          <w:lang w:val="en-US" w:eastAsia="zh-CN"/>
        </w:rPr>
        <w:t xml:space="preserve"> on the NW side</w:t>
      </w:r>
      <w:r w:rsidRPr="001A6E3B">
        <w:rPr>
          <w:rFonts w:eastAsia="宋体"/>
          <w:sz w:val="22"/>
          <w:szCs w:val="18"/>
          <w:lang w:val="en-US" w:eastAsia="zh-CN"/>
        </w:rPr>
        <w:t xml:space="preserve"> also impact the performance of the CSI prediction.</w:t>
      </w:r>
      <w:r w:rsidR="00AE6C6C">
        <w:rPr>
          <w:rFonts w:eastAsia="宋体" w:hint="eastAsia"/>
          <w:sz w:val="22"/>
          <w:szCs w:val="18"/>
          <w:lang w:val="en-US" w:eastAsia="zh-CN"/>
        </w:rPr>
        <w:t xml:space="preserve"> </w:t>
      </w:r>
      <w:r w:rsidR="00FC32B2">
        <w:rPr>
          <w:rFonts w:eastAsia="宋体" w:hint="eastAsia"/>
          <w:sz w:val="22"/>
          <w:szCs w:val="18"/>
          <w:lang w:val="en-US" w:eastAsia="zh-CN"/>
        </w:rPr>
        <w:t xml:space="preserve">At the </w:t>
      </w:r>
      <w:r w:rsidR="00E56840">
        <w:rPr>
          <w:rFonts w:eastAsia="宋体" w:hint="eastAsia"/>
          <w:sz w:val="22"/>
          <w:szCs w:val="18"/>
          <w:lang w:val="en-US" w:eastAsia="zh-CN"/>
        </w:rPr>
        <w:t>RAN1 #118bis meeting, the following were agreed to identify</w:t>
      </w:r>
      <w:r w:rsidR="00E83E68">
        <w:rPr>
          <w:rFonts w:eastAsia="宋体"/>
          <w:sz w:val="22"/>
          <w:szCs w:val="18"/>
          <w:lang w:val="en-US" w:eastAsia="zh-CN"/>
        </w:rPr>
        <w:t xml:space="preserve"> further</w:t>
      </w:r>
      <w:r w:rsidR="00E56840">
        <w:rPr>
          <w:rFonts w:eastAsia="宋体" w:hint="eastAsia"/>
          <w:sz w:val="22"/>
          <w:szCs w:val="18"/>
          <w:lang w:val="en-US" w:eastAsia="zh-CN"/>
        </w:rPr>
        <w:t xml:space="preserve"> the aspects and their impacts of the NW-side additional conditions</w:t>
      </w:r>
      <w:r w:rsidR="00741553">
        <w:rPr>
          <w:rFonts w:eastAsia="宋体" w:hint="eastAsia"/>
          <w:sz w:val="22"/>
          <w:szCs w:val="18"/>
          <w:lang w:val="en-US" w:eastAsia="zh-CN"/>
        </w:rPr>
        <w:t xml:space="preserve"> </w:t>
      </w:r>
      <w:r w:rsidR="00D75A08">
        <w:rPr>
          <w:rFonts w:eastAsia="宋体" w:hint="eastAsia"/>
          <w:sz w:val="22"/>
          <w:szCs w:val="18"/>
          <w:lang w:val="en-US" w:eastAsia="zh-CN"/>
        </w:rPr>
        <w:t>[4]</w:t>
      </w:r>
      <w:r w:rsidR="00E56840">
        <w:rPr>
          <w:rFonts w:eastAsia="宋体" w:hint="eastAsia"/>
          <w:sz w:val="22"/>
          <w:szCs w:val="18"/>
          <w:lang w:val="en-US" w:eastAsia="zh-CN"/>
        </w:rPr>
        <w:t>,</w:t>
      </w:r>
    </w:p>
    <w:p w14:paraId="5ABF1A57" w14:textId="4E31A2AB" w:rsidR="00E56840" w:rsidRDefault="00E56840" w:rsidP="00E56840">
      <w:pPr>
        <w:ind w:firstLineChars="200" w:firstLine="440"/>
        <w:rPr>
          <w:rFonts w:eastAsia="宋体"/>
          <w:sz w:val="22"/>
          <w:szCs w:val="18"/>
          <w:lang w:val="en-US" w:eastAsia="zh-CN"/>
        </w:rPr>
      </w:pPr>
      <w:r w:rsidRPr="00FB7491">
        <w:rPr>
          <w:rFonts w:eastAsia="宋体"/>
          <w:noProof/>
          <w:sz w:val="22"/>
          <w:szCs w:val="22"/>
        </w:rPr>
        <w:lastRenderedPageBreak/>
        <mc:AlternateContent>
          <mc:Choice Requires="wps">
            <w:drawing>
              <wp:inline distT="0" distB="0" distL="0" distR="0" wp14:anchorId="613A669E" wp14:editId="187F95D7">
                <wp:extent cx="5834380" cy="1404620"/>
                <wp:effectExtent l="0" t="0" r="13970" b="22860"/>
                <wp:docPr id="918753219" name="文本框 918753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E5AC5B1" w14:textId="77777777" w:rsidR="00D75A08" w:rsidRPr="00A9731F" w:rsidRDefault="00D75A08" w:rsidP="00A9731F">
                            <w:pPr>
                              <w:spacing w:after="0"/>
                              <w:rPr>
                                <w:rFonts w:eastAsia="宋体"/>
                                <w:bCs/>
                                <w:sz w:val="22"/>
                                <w:szCs w:val="18"/>
                                <w:highlight w:val="green"/>
                                <w:lang w:eastAsia="zh-CN"/>
                              </w:rPr>
                            </w:pPr>
                            <w:r w:rsidRPr="00A9731F">
                              <w:rPr>
                                <w:rFonts w:eastAsia="宋体" w:hint="eastAsia"/>
                                <w:bCs/>
                                <w:sz w:val="22"/>
                                <w:szCs w:val="18"/>
                                <w:highlight w:val="green"/>
                                <w:lang w:eastAsia="zh-CN"/>
                              </w:rPr>
                              <w:t>Agreement</w:t>
                            </w:r>
                          </w:p>
                          <w:p w14:paraId="0B5EFB8F" w14:textId="77777777" w:rsidR="00D75A08" w:rsidRPr="00A9731F" w:rsidRDefault="00D75A08" w:rsidP="00A9731F">
                            <w:pPr>
                              <w:spacing w:after="0"/>
                              <w:rPr>
                                <w:rFonts w:eastAsia="宋体"/>
                                <w:bCs/>
                                <w:sz w:val="22"/>
                                <w:szCs w:val="18"/>
                                <w:lang w:eastAsia="zh-CN"/>
                              </w:rPr>
                            </w:pPr>
                            <w:r w:rsidRPr="00A9731F">
                              <w:rPr>
                                <w:rFonts w:eastAsia="宋体"/>
                                <w:bCs/>
                                <w:sz w:val="22"/>
                                <w:szCs w:val="18"/>
                                <w:lang w:eastAsia="zh-CN"/>
                              </w:rPr>
                              <w:t xml:space="preserve">For consistency between training and inference, study to identify which potential NW-side additional conditions, if any, may impact on UE assumption for CSI prediction using UE-sided model, resulting </w:t>
                            </w:r>
                            <w:r w:rsidRPr="00A9731F">
                              <w:rPr>
                                <w:rFonts w:eastAsia="宋体" w:hint="eastAsia"/>
                                <w:bCs/>
                                <w:sz w:val="22"/>
                                <w:szCs w:val="18"/>
                                <w:lang w:eastAsia="zh-CN"/>
                              </w:rPr>
                              <w:t>non-</w:t>
                            </w:r>
                            <w:r w:rsidRPr="00A9731F">
                              <w:rPr>
                                <w:rFonts w:eastAsia="宋体"/>
                                <w:bCs/>
                                <w:sz w:val="22"/>
                                <w:szCs w:val="18"/>
                                <w:lang w:eastAsia="zh-CN"/>
                              </w:rPr>
                              <w:t>negligible</w:t>
                            </w:r>
                            <w:r w:rsidRPr="00A9731F">
                              <w:rPr>
                                <w:rFonts w:eastAsia="宋体" w:hint="eastAsia"/>
                                <w:bCs/>
                                <w:sz w:val="22"/>
                                <w:szCs w:val="18"/>
                                <w:lang w:eastAsia="zh-CN"/>
                              </w:rPr>
                              <w:t xml:space="preserve"> </w:t>
                            </w:r>
                            <w:r w:rsidRPr="00A9731F">
                              <w:rPr>
                                <w:rFonts w:eastAsia="宋体"/>
                                <w:bCs/>
                                <w:sz w:val="22"/>
                                <w:szCs w:val="18"/>
                                <w:lang w:eastAsia="zh-CN"/>
                              </w:rPr>
                              <w:t>degradation</w:t>
                            </w:r>
                            <w:r w:rsidRPr="00A9731F">
                              <w:rPr>
                                <w:rFonts w:eastAsia="宋体" w:hint="eastAsia"/>
                                <w:bCs/>
                                <w:sz w:val="22"/>
                                <w:szCs w:val="18"/>
                                <w:lang w:eastAsia="zh-CN"/>
                              </w:rPr>
                              <w:t xml:space="preserve"> </w:t>
                            </w:r>
                            <w:r w:rsidRPr="00A9731F">
                              <w:rPr>
                                <w:rFonts w:eastAsia="宋体"/>
                                <w:bCs/>
                                <w:sz w:val="22"/>
                                <w:szCs w:val="18"/>
                                <w:lang w:eastAsia="zh-CN"/>
                              </w:rPr>
                              <w:t xml:space="preserve">on model generalization performance. </w:t>
                            </w:r>
                          </w:p>
                          <w:p w14:paraId="597EF4F1" w14:textId="77777777" w:rsidR="00D75A08" w:rsidRPr="00A9731F" w:rsidRDefault="00D75A08" w:rsidP="00A9731F">
                            <w:pPr>
                              <w:spacing w:after="0"/>
                              <w:rPr>
                                <w:rFonts w:eastAsia="等线"/>
                                <w:bCs/>
                                <w:sz w:val="22"/>
                                <w:szCs w:val="18"/>
                                <w:lang w:eastAsia="ko-KR"/>
                              </w:rPr>
                            </w:pPr>
                            <w:r w:rsidRPr="00A9731F">
                              <w:rPr>
                                <w:rFonts w:eastAsia="等线" w:hint="eastAsia"/>
                                <w:bCs/>
                                <w:sz w:val="22"/>
                                <w:szCs w:val="18"/>
                                <w:lang w:eastAsia="zh-CN"/>
                              </w:rPr>
                              <w:t xml:space="preserve">Note: </w:t>
                            </w:r>
                            <w:r w:rsidRPr="00A9731F">
                              <w:rPr>
                                <w:rFonts w:eastAsia="等线" w:hint="eastAsia"/>
                                <w:bCs/>
                                <w:sz w:val="22"/>
                                <w:szCs w:val="18"/>
                                <w:lang w:eastAsia="ko-KR"/>
                              </w:rPr>
                              <w:t>C</w:t>
                            </w:r>
                            <w:r w:rsidRPr="00A9731F">
                              <w:rPr>
                                <w:rFonts w:eastAsia="等线"/>
                                <w:bCs/>
                                <w:sz w:val="22"/>
                                <w:szCs w:val="18"/>
                                <w:lang w:eastAsia="ko-KR"/>
                              </w:rPr>
                              <w:t>ompanies are encouraged to provide generalization performance evaluation on the impact of NW-side additional conditions, if considered.</w:t>
                            </w:r>
                          </w:p>
                          <w:p w14:paraId="4BB19961" w14:textId="77777777" w:rsidR="00D75A08" w:rsidRPr="00A9731F" w:rsidRDefault="00D75A08" w:rsidP="00A9731F">
                            <w:pPr>
                              <w:spacing w:after="0"/>
                              <w:rPr>
                                <w:rFonts w:eastAsia="等线"/>
                                <w:bCs/>
                                <w:sz w:val="22"/>
                                <w:szCs w:val="18"/>
                                <w:highlight w:val="green"/>
                                <w:lang w:eastAsia="zh-CN"/>
                              </w:rPr>
                            </w:pPr>
                            <w:r w:rsidRPr="00A9731F">
                              <w:rPr>
                                <w:rFonts w:eastAsia="等线" w:hint="eastAsia"/>
                                <w:bCs/>
                                <w:sz w:val="22"/>
                                <w:szCs w:val="18"/>
                                <w:highlight w:val="green"/>
                                <w:lang w:eastAsia="zh-CN"/>
                              </w:rPr>
                              <w:t>Agreement</w:t>
                            </w:r>
                          </w:p>
                          <w:p w14:paraId="7755F77A" w14:textId="77777777" w:rsidR="00D75A08" w:rsidRPr="00A9731F" w:rsidRDefault="00D75A08" w:rsidP="00A9731F">
                            <w:pPr>
                              <w:spacing w:after="0"/>
                              <w:rPr>
                                <w:rFonts w:eastAsia="等线"/>
                                <w:bCs/>
                                <w:sz w:val="22"/>
                                <w:szCs w:val="18"/>
                                <w:lang w:eastAsia="ko-KR"/>
                              </w:rPr>
                            </w:pPr>
                            <w:r w:rsidRPr="00A9731F">
                              <w:rPr>
                                <w:rFonts w:eastAsia="等线"/>
                                <w:bCs/>
                                <w:sz w:val="22"/>
                                <w:szCs w:val="18"/>
                                <w:lang w:eastAsia="ko-KR"/>
                              </w:rPr>
                              <w:t>For generalization evaluation to identify potential NW-side additional conditions to ensure consistency between training and inference, consider one or more of the following aspects, if evaluated:</w:t>
                            </w:r>
                          </w:p>
                          <w:p w14:paraId="3803E9F9" w14:textId="77777777" w:rsidR="00D75A08" w:rsidRPr="00A9731F" w:rsidRDefault="00D75A08" w:rsidP="00980F9F">
                            <w:pPr>
                              <w:pStyle w:val="aff9"/>
                              <w:numPr>
                                <w:ilvl w:val="0"/>
                                <w:numId w:val="30"/>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tilt angle (e.g., [102] degrees, [110] degrees) </w:t>
                            </w:r>
                          </w:p>
                          <w:p w14:paraId="0933C99B" w14:textId="77777777" w:rsidR="00D75A08" w:rsidRPr="00A9731F" w:rsidRDefault="00D75A08" w:rsidP="00980F9F">
                            <w:pPr>
                              <w:pStyle w:val="aff9"/>
                              <w:numPr>
                                <w:ilvl w:val="0"/>
                                <w:numId w:val="30"/>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TXRU mapping </w:t>
                            </w:r>
                          </w:p>
                          <w:p w14:paraId="22C9F21D" w14:textId="77777777" w:rsidR="00D75A08" w:rsidRPr="00A9731F" w:rsidRDefault="00D75A08" w:rsidP="00980F9F">
                            <w:pPr>
                              <w:pStyle w:val="aff9"/>
                              <w:numPr>
                                <w:ilvl w:val="1"/>
                                <w:numId w:val="29"/>
                              </w:numPr>
                              <w:tabs>
                                <w:tab w:val="left" w:pos="0"/>
                              </w:tabs>
                              <w:suppressAutoHyphens/>
                              <w:spacing w:after="0"/>
                              <w:ind w:leftChars="0"/>
                              <w:rPr>
                                <w:bCs/>
                                <w:sz w:val="22"/>
                                <w:szCs w:val="18"/>
                                <w:lang w:val="en-US" w:eastAsia="ko-KR"/>
                              </w:rPr>
                            </w:pPr>
                            <w:r w:rsidRPr="00A9731F">
                              <w:rPr>
                                <w:bCs/>
                                <w:sz w:val="22"/>
                                <w:szCs w:val="18"/>
                                <w:lang w:val="en-US" w:eastAsia="ko-KR"/>
                              </w:rPr>
                              <w:t>With TXRU virtualization (e.g., for 32 port CSI-RS, [N1, N2, P] = [2, 8, 2] (baseline), [4,4,2] (optional) with (8x8x2) and (12 x 8 x 2) antenna elements)</w:t>
                            </w:r>
                          </w:p>
                          <w:p w14:paraId="3859FBDB" w14:textId="77777777" w:rsidR="00D75A08" w:rsidRPr="00A9731F" w:rsidRDefault="00D75A08" w:rsidP="00980F9F">
                            <w:pPr>
                              <w:pStyle w:val="aff9"/>
                              <w:numPr>
                                <w:ilvl w:val="1"/>
                                <w:numId w:val="29"/>
                              </w:numPr>
                              <w:tabs>
                                <w:tab w:val="left" w:pos="0"/>
                              </w:tabs>
                              <w:suppressAutoHyphens/>
                              <w:spacing w:after="0"/>
                              <w:ind w:leftChars="0"/>
                              <w:rPr>
                                <w:bCs/>
                                <w:sz w:val="22"/>
                                <w:szCs w:val="18"/>
                                <w:lang w:val="en-US" w:eastAsia="ko-KR"/>
                              </w:rPr>
                            </w:pPr>
                            <w:r w:rsidRPr="00A9731F">
                              <w:rPr>
                                <w:bCs/>
                                <w:sz w:val="22"/>
                                <w:szCs w:val="18"/>
                                <w:lang w:val="en-US" w:eastAsia="ko-KR"/>
                              </w:rPr>
                              <w:t>Without TXRU virtualization (e.g., for 32 port CSI-RS, [N1, N2, P] = [2, 8, 2] (baseline), [4,4,2] (optional) with (2x8x2) and (4 x 4 x 2) antenna elements, respectively)</w:t>
                            </w:r>
                          </w:p>
                          <w:p w14:paraId="6F1FD8AC" w14:textId="77777777" w:rsidR="00D75A08" w:rsidRPr="00A9731F" w:rsidRDefault="00D75A08" w:rsidP="00980F9F">
                            <w:pPr>
                              <w:pStyle w:val="aff9"/>
                              <w:numPr>
                                <w:ilvl w:val="0"/>
                                <w:numId w:val="28"/>
                              </w:numPr>
                              <w:tabs>
                                <w:tab w:val="left" w:pos="0"/>
                              </w:tabs>
                              <w:suppressAutoHyphens/>
                              <w:spacing w:after="0"/>
                              <w:ind w:leftChars="0"/>
                              <w:rPr>
                                <w:bCs/>
                                <w:sz w:val="22"/>
                                <w:szCs w:val="18"/>
                                <w:lang w:val="en-US" w:eastAsia="ko-KR"/>
                              </w:rPr>
                            </w:pPr>
                            <w:r w:rsidRPr="00A9731F">
                              <w:rPr>
                                <w:rFonts w:hint="eastAsia"/>
                                <w:bCs/>
                                <w:sz w:val="22"/>
                                <w:szCs w:val="18"/>
                                <w:lang w:val="en-US" w:eastAsia="ko-KR"/>
                              </w:rPr>
                              <w:t>O</w:t>
                            </w:r>
                            <w:r w:rsidRPr="00A9731F">
                              <w:rPr>
                                <w:bCs/>
                                <w:sz w:val="22"/>
                                <w:szCs w:val="18"/>
                                <w:lang w:val="en-US" w:eastAsia="ko-KR"/>
                              </w:rPr>
                              <w:t>ther configurations are not precluded</w:t>
                            </w:r>
                          </w:p>
                          <w:p w14:paraId="33C82FB4"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for other evaluation assumptions, reuse baseline of TR 38.843</w:t>
                            </w:r>
                          </w:p>
                          <w:p w14:paraId="21DAD18D"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report how to map antenna port to antenna elements</w:t>
                            </w:r>
                          </w:p>
                          <w:p w14:paraId="34CFAF8B" w14:textId="48115BB7" w:rsidR="00E56840" w:rsidRPr="00A9731F" w:rsidRDefault="00D75A08" w:rsidP="00A9731F">
                            <w:pPr>
                              <w:tabs>
                                <w:tab w:val="left" w:pos="0"/>
                              </w:tabs>
                              <w:spacing w:after="0"/>
                              <w:rPr>
                                <w:rFonts w:eastAsia="宋体"/>
                                <w:bCs/>
                                <w:sz w:val="22"/>
                                <w:szCs w:val="18"/>
                                <w:lang w:val="en-US" w:eastAsia="zh-CN"/>
                              </w:rPr>
                            </w:pPr>
                            <w:r w:rsidRPr="00A9731F">
                              <w:rPr>
                                <w:rFonts w:hint="eastAsia"/>
                                <w:bCs/>
                                <w:sz w:val="22"/>
                                <w:szCs w:val="18"/>
                                <w:lang w:val="en-US" w:eastAsia="ko-KR"/>
                              </w:rPr>
                              <w:t>N</w:t>
                            </w:r>
                            <w:r w:rsidRPr="00A9731F">
                              <w:rPr>
                                <w:bCs/>
                                <w:sz w:val="22"/>
                                <w:szCs w:val="18"/>
                                <w:lang w:val="en-US" w:eastAsia="ko-KR"/>
                              </w:rPr>
                              <w:t xml:space="preserve">ote: report the </w:t>
                            </w:r>
                            <w:r w:rsidRPr="00A9731F">
                              <w:rPr>
                                <w:rFonts w:eastAsia="等线" w:hint="eastAsia"/>
                                <w:bCs/>
                                <w:sz w:val="22"/>
                                <w:szCs w:val="18"/>
                                <w:lang w:val="en-US" w:eastAsia="zh-CN"/>
                              </w:rPr>
                              <w:t>backbone/</w:t>
                            </w:r>
                            <w:r w:rsidRPr="00A9731F">
                              <w:rPr>
                                <w:bCs/>
                                <w:sz w:val="22"/>
                                <w:szCs w:val="18"/>
                                <w:lang w:val="en-US" w:eastAsia="ko-KR"/>
                              </w:rPr>
                              <w:t>structure of AI/ML model used</w:t>
                            </w:r>
                          </w:p>
                        </w:txbxContent>
                      </wps:txbx>
                      <wps:bodyPr rot="0" vert="horz" wrap="square" lIns="91440" tIns="45720" rIns="91440" bIns="45720" anchor="t" anchorCtr="0">
                        <a:spAutoFit/>
                      </wps:bodyPr>
                    </wps:wsp>
                  </a:graphicData>
                </a:graphic>
              </wp:inline>
            </w:drawing>
          </mc:Choice>
          <mc:Fallback>
            <w:pict>
              <v:shape w14:anchorId="613A669E" id="文本框 918753219"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4E5AC5B1" w14:textId="77777777" w:rsidR="00D75A08" w:rsidRPr="00A9731F" w:rsidRDefault="00D75A08" w:rsidP="00A9731F">
                      <w:pPr>
                        <w:spacing w:after="0"/>
                        <w:rPr>
                          <w:rFonts w:eastAsia="宋体"/>
                          <w:bCs/>
                          <w:sz w:val="22"/>
                          <w:szCs w:val="18"/>
                          <w:highlight w:val="green"/>
                          <w:lang w:eastAsia="zh-CN"/>
                        </w:rPr>
                      </w:pPr>
                      <w:r w:rsidRPr="00A9731F">
                        <w:rPr>
                          <w:rFonts w:eastAsia="宋体" w:hint="eastAsia"/>
                          <w:bCs/>
                          <w:sz w:val="22"/>
                          <w:szCs w:val="18"/>
                          <w:highlight w:val="green"/>
                          <w:lang w:eastAsia="zh-CN"/>
                        </w:rPr>
                        <w:t>Agreement</w:t>
                      </w:r>
                    </w:p>
                    <w:p w14:paraId="0B5EFB8F" w14:textId="77777777" w:rsidR="00D75A08" w:rsidRPr="00A9731F" w:rsidRDefault="00D75A08" w:rsidP="00A9731F">
                      <w:pPr>
                        <w:spacing w:after="0"/>
                        <w:rPr>
                          <w:rFonts w:eastAsia="宋体"/>
                          <w:bCs/>
                          <w:sz w:val="22"/>
                          <w:szCs w:val="18"/>
                          <w:lang w:eastAsia="zh-CN"/>
                        </w:rPr>
                      </w:pPr>
                      <w:r w:rsidRPr="00A9731F">
                        <w:rPr>
                          <w:rFonts w:eastAsia="宋体"/>
                          <w:bCs/>
                          <w:sz w:val="22"/>
                          <w:szCs w:val="18"/>
                          <w:lang w:eastAsia="zh-CN"/>
                        </w:rPr>
                        <w:t xml:space="preserve">For consistency between training and inference, study to identify which potential NW-side additional conditions, if any, may impact on UE assumption for CSI prediction using UE-sided model, resulting </w:t>
                      </w:r>
                      <w:r w:rsidRPr="00A9731F">
                        <w:rPr>
                          <w:rFonts w:eastAsia="宋体" w:hint="eastAsia"/>
                          <w:bCs/>
                          <w:sz w:val="22"/>
                          <w:szCs w:val="18"/>
                          <w:lang w:eastAsia="zh-CN"/>
                        </w:rPr>
                        <w:t>non-</w:t>
                      </w:r>
                      <w:r w:rsidRPr="00A9731F">
                        <w:rPr>
                          <w:rFonts w:eastAsia="宋体"/>
                          <w:bCs/>
                          <w:sz w:val="22"/>
                          <w:szCs w:val="18"/>
                          <w:lang w:eastAsia="zh-CN"/>
                        </w:rPr>
                        <w:t>negligible</w:t>
                      </w:r>
                      <w:r w:rsidRPr="00A9731F">
                        <w:rPr>
                          <w:rFonts w:eastAsia="宋体" w:hint="eastAsia"/>
                          <w:bCs/>
                          <w:sz w:val="22"/>
                          <w:szCs w:val="18"/>
                          <w:lang w:eastAsia="zh-CN"/>
                        </w:rPr>
                        <w:t xml:space="preserve"> </w:t>
                      </w:r>
                      <w:r w:rsidRPr="00A9731F">
                        <w:rPr>
                          <w:rFonts w:eastAsia="宋体"/>
                          <w:bCs/>
                          <w:sz w:val="22"/>
                          <w:szCs w:val="18"/>
                          <w:lang w:eastAsia="zh-CN"/>
                        </w:rPr>
                        <w:t>degradation</w:t>
                      </w:r>
                      <w:r w:rsidRPr="00A9731F">
                        <w:rPr>
                          <w:rFonts w:eastAsia="宋体" w:hint="eastAsia"/>
                          <w:bCs/>
                          <w:sz w:val="22"/>
                          <w:szCs w:val="18"/>
                          <w:lang w:eastAsia="zh-CN"/>
                        </w:rPr>
                        <w:t xml:space="preserve"> </w:t>
                      </w:r>
                      <w:r w:rsidRPr="00A9731F">
                        <w:rPr>
                          <w:rFonts w:eastAsia="宋体"/>
                          <w:bCs/>
                          <w:sz w:val="22"/>
                          <w:szCs w:val="18"/>
                          <w:lang w:eastAsia="zh-CN"/>
                        </w:rPr>
                        <w:t xml:space="preserve">on model generalization performance. </w:t>
                      </w:r>
                    </w:p>
                    <w:p w14:paraId="597EF4F1" w14:textId="77777777" w:rsidR="00D75A08" w:rsidRPr="00A9731F" w:rsidRDefault="00D75A08" w:rsidP="00A9731F">
                      <w:pPr>
                        <w:spacing w:after="0"/>
                        <w:rPr>
                          <w:rFonts w:eastAsia="等线"/>
                          <w:bCs/>
                          <w:sz w:val="22"/>
                          <w:szCs w:val="18"/>
                          <w:lang w:eastAsia="ko-KR"/>
                        </w:rPr>
                      </w:pPr>
                      <w:r w:rsidRPr="00A9731F">
                        <w:rPr>
                          <w:rFonts w:eastAsia="等线" w:hint="eastAsia"/>
                          <w:bCs/>
                          <w:sz w:val="22"/>
                          <w:szCs w:val="18"/>
                          <w:lang w:eastAsia="zh-CN"/>
                        </w:rPr>
                        <w:t xml:space="preserve">Note: </w:t>
                      </w:r>
                      <w:r w:rsidRPr="00A9731F">
                        <w:rPr>
                          <w:rFonts w:eastAsia="等线" w:hint="eastAsia"/>
                          <w:bCs/>
                          <w:sz w:val="22"/>
                          <w:szCs w:val="18"/>
                          <w:lang w:eastAsia="ko-KR"/>
                        </w:rPr>
                        <w:t>C</w:t>
                      </w:r>
                      <w:r w:rsidRPr="00A9731F">
                        <w:rPr>
                          <w:rFonts w:eastAsia="等线"/>
                          <w:bCs/>
                          <w:sz w:val="22"/>
                          <w:szCs w:val="18"/>
                          <w:lang w:eastAsia="ko-KR"/>
                        </w:rPr>
                        <w:t>ompanies are encouraged to provide generalization performance evaluation on the impact of NW-side additional conditions, if considered.</w:t>
                      </w:r>
                    </w:p>
                    <w:p w14:paraId="4BB19961" w14:textId="77777777" w:rsidR="00D75A08" w:rsidRPr="00A9731F" w:rsidRDefault="00D75A08" w:rsidP="00A9731F">
                      <w:pPr>
                        <w:spacing w:after="0"/>
                        <w:rPr>
                          <w:rFonts w:eastAsia="等线"/>
                          <w:bCs/>
                          <w:sz w:val="22"/>
                          <w:szCs w:val="18"/>
                          <w:highlight w:val="green"/>
                          <w:lang w:eastAsia="zh-CN"/>
                        </w:rPr>
                      </w:pPr>
                      <w:r w:rsidRPr="00A9731F">
                        <w:rPr>
                          <w:rFonts w:eastAsia="等线" w:hint="eastAsia"/>
                          <w:bCs/>
                          <w:sz w:val="22"/>
                          <w:szCs w:val="18"/>
                          <w:highlight w:val="green"/>
                          <w:lang w:eastAsia="zh-CN"/>
                        </w:rPr>
                        <w:t>Agreement</w:t>
                      </w:r>
                    </w:p>
                    <w:p w14:paraId="7755F77A" w14:textId="77777777" w:rsidR="00D75A08" w:rsidRPr="00A9731F" w:rsidRDefault="00D75A08" w:rsidP="00A9731F">
                      <w:pPr>
                        <w:spacing w:after="0"/>
                        <w:rPr>
                          <w:rFonts w:eastAsia="等线"/>
                          <w:bCs/>
                          <w:sz w:val="22"/>
                          <w:szCs w:val="18"/>
                          <w:lang w:eastAsia="ko-KR"/>
                        </w:rPr>
                      </w:pPr>
                      <w:r w:rsidRPr="00A9731F">
                        <w:rPr>
                          <w:rFonts w:eastAsia="等线"/>
                          <w:bCs/>
                          <w:sz w:val="22"/>
                          <w:szCs w:val="18"/>
                          <w:lang w:eastAsia="ko-KR"/>
                        </w:rPr>
                        <w:t>For generalization evaluation to identify potential NW-side additional conditions to ensure consistency between training and inference, consider one or more of the following aspects, if evaluated:</w:t>
                      </w:r>
                    </w:p>
                    <w:p w14:paraId="3803E9F9" w14:textId="77777777" w:rsidR="00D75A08" w:rsidRPr="00A9731F" w:rsidRDefault="00D75A08" w:rsidP="00980F9F">
                      <w:pPr>
                        <w:pStyle w:val="aff9"/>
                        <w:numPr>
                          <w:ilvl w:val="0"/>
                          <w:numId w:val="30"/>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tilt angle (e.g., [102] degrees, [110] degrees) </w:t>
                      </w:r>
                    </w:p>
                    <w:p w14:paraId="0933C99B" w14:textId="77777777" w:rsidR="00D75A08" w:rsidRPr="00A9731F" w:rsidRDefault="00D75A08" w:rsidP="00980F9F">
                      <w:pPr>
                        <w:pStyle w:val="aff9"/>
                        <w:numPr>
                          <w:ilvl w:val="0"/>
                          <w:numId w:val="30"/>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TXRU mapping </w:t>
                      </w:r>
                    </w:p>
                    <w:p w14:paraId="22C9F21D" w14:textId="77777777" w:rsidR="00D75A08" w:rsidRPr="00A9731F" w:rsidRDefault="00D75A08" w:rsidP="00980F9F">
                      <w:pPr>
                        <w:pStyle w:val="aff9"/>
                        <w:numPr>
                          <w:ilvl w:val="1"/>
                          <w:numId w:val="29"/>
                        </w:numPr>
                        <w:tabs>
                          <w:tab w:val="left" w:pos="0"/>
                        </w:tabs>
                        <w:suppressAutoHyphens/>
                        <w:spacing w:after="0"/>
                        <w:ind w:leftChars="0"/>
                        <w:rPr>
                          <w:bCs/>
                          <w:sz w:val="22"/>
                          <w:szCs w:val="18"/>
                          <w:lang w:val="en-US" w:eastAsia="ko-KR"/>
                        </w:rPr>
                      </w:pPr>
                      <w:r w:rsidRPr="00A9731F">
                        <w:rPr>
                          <w:bCs/>
                          <w:sz w:val="22"/>
                          <w:szCs w:val="18"/>
                          <w:lang w:val="en-US" w:eastAsia="ko-KR"/>
                        </w:rPr>
                        <w:t>With TXRU virtualization (e.g., for 32 port CSI-RS, [N1, N2, P] = [2, 8, 2] (baseline), [4,4,2] (optional) with (8x8x2) and (12 x 8 x 2) antenna elements)</w:t>
                      </w:r>
                    </w:p>
                    <w:p w14:paraId="3859FBDB" w14:textId="77777777" w:rsidR="00D75A08" w:rsidRPr="00A9731F" w:rsidRDefault="00D75A08" w:rsidP="00980F9F">
                      <w:pPr>
                        <w:pStyle w:val="aff9"/>
                        <w:numPr>
                          <w:ilvl w:val="1"/>
                          <w:numId w:val="29"/>
                        </w:numPr>
                        <w:tabs>
                          <w:tab w:val="left" w:pos="0"/>
                        </w:tabs>
                        <w:suppressAutoHyphens/>
                        <w:spacing w:after="0"/>
                        <w:ind w:leftChars="0"/>
                        <w:rPr>
                          <w:bCs/>
                          <w:sz w:val="22"/>
                          <w:szCs w:val="18"/>
                          <w:lang w:val="en-US" w:eastAsia="ko-KR"/>
                        </w:rPr>
                      </w:pPr>
                      <w:r w:rsidRPr="00A9731F">
                        <w:rPr>
                          <w:bCs/>
                          <w:sz w:val="22"/>
                          <w:szCs w:val="18"/>
                          <w:lang w:val="en-US" w:eastAsia="ko-KR"/>
                        </w:rPr>
                        <w:t>Without TXRU virtualization (e.g., for 32 port CSI-RS, [N1, N2, P] = [2, 8, 2] (baseline), [4,4,2] (optional) with (2x8x2) and (4 x 4 x 2) antenna elements, respectively)</w:t>
                      </w:r>
                    </w:p>
                    <w:p w14:paraId="6F1FD8AC" w14:textId="77777777" w:rsidR="00D75A08" w:rsidRPr="00A9731F" w:rsidRDefault="00D75A08" w:rsidP="00980F9F">
                      <w:pPr>
                        <w:pStyle w:val="aff9"/>
                        <w:numPr>
                          <w:ilvl w:val="0"/>
                          <w:numId w:val="28"/>
                        </w:numPr>
                        <w:tabs>
                          <w:tab w:val="left" w:pos="0"/>
                        </w:tabs>
                        <w:suppressAutoHyphens/>
                        <w:spacing w:after="0"/>
                        <w:ind w:leftChars="0"/>
                        <w:rPr>
                          <w:bCs/>
                          <w:sz w:val="22"/>
                          <w:szCs w:val="18"/>
                          <w:lang w:val="en-US" w:eastAsia="ko-KR"/>
                        </w:rPr>
                      </w:pPr>
                      <w:r w:rsidRPr="00A9731F">
                        <w:rPr>
                          <w:rFonts w:hint="eastAsia"/>
                          <w:bCs/>
                          <w:sz w:val="22"/>
                          <w:szCs w:val="18"/>
                          <w:lang w:val="en-US" w:eastAsia="ko-KR"/>
                        </w:rPr>
                        <w:t>O</w:t>
                      </w:r>
                      <w:r w:rsidRPr="00A9731F">
                        <w:rPr>
                          <w:bCs/>
                          <w:sz w:val="22"/>
                          <w:szCs w:val="18"/>
                          <w:lang w:val="en-US" w:eastAsia="ko-KR"/>
                        </w:rPr>
                        <w:t>ther configurations are not precluded</w:t>
                      </w:r>
                    </w:p>
                    <w:p w14:paraId="33C82FB4"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for other evaluation assumptions, reuse baseline of TR 38.843</w:t>
                      </w:r>
                    </w:p>
                    <w:p w14:paraId="21DAD18D"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report how to map antenna port to antenna elements</w:t>
                      </w:r>
                    </w:p>
                    <w:p w14:paraId="34CFAF8B" w14:textId="48115BB7" w:rsidR="00E56840" w:rsidRPr="00A9731F" w:rsidRDefault="00D75A08" w:rsidP="00A9731F">
                      <w:pPr>
                        <w:tabs>
                          <w:tab w:val="left" w:pos="0"/>
                        </w:tabs>
                        <w:spacing w:after="0"/>
                        <w:rPr>
                          <w:rFonts w:eastAsia="宋体"/>
                          <w:bCs/>
                          <w:sz w:val="22"/>
                          <w:szCs w:val="18"/>
                          <w:lang w:val="en-US" w:eastAsia="zh-CN"/>
                        </w:rPr>
                      </w:pPr>
                      <w:r w:rsidRPr="00A9731F">
                        <w:rPr>
                          <w:rFonts w:hint="eastAsia"/>
                          <w:bCs/>
                          <w:sz w:val="22"/>
                          <w:szCs w:val="18"/>
                          <w:lang w:val="en-US" w:eastAsia="ko-KR"/>
                        </w:rPr>
                        <w:t>N</w:t>
                      </w:r>
                      <w:r w:rsidRPr="00A9731F">
                        <w:rPr>
                          <w:bCs/>
                          <w:sz w:val="22"/>
                          <w:szCs w:val="18"/>
                          <w:lang w:val="en-US" w:eastAsia="ko-KR"/>
                        </w:rPr>
                        <w:t xml:space="preserve">ote: report the </w:t>
                      </w:r>
                      <w:r w:rsidRPr="00A9731F">
                        <w:rPr>
                          <w:rFonts w:eastAsia="等线" w:hint="eastAsia"/>
                          <w:bCs/>
                          <w:sz w:val="22"/>
                          <w:szCs w:val="18"/>
                          <w:lang w:val="en-US" w:eastAsia="zh-CN"/>
                        </w:rPr>
                        <w:t>backbone/</w:t>
                      </w:r>
                      <w:r w:rsidRPr="00A9731F">
                        <w:rPr>
                          <w:bCs/>
                          <w:sz w:val="22"/>
                          <w:szCs w:val="18"/>
                          <w:lang w:val="en-US" w:eastAsia="ko-KR"/>
                        </w:rPr>
                        <w:t>structure of AI/ML model used</w:t>
                      </w:r>
                    </w:p>
                  </w:txbxContent>
                </v:textbox>
                <w10:anchorlock/>
              </v:shape>
            </w:pict>
          </mc:Fallback>
        </mc:AlternateContent>
      </w:r>
    </w:p>
    <w:p w14:paraId="01BD0E59" w14:textId="51813E87" w:rsidR="003E72E2" w:rsidRDefault="004A7350" w:rsidP="00E541C7">
      <w:pPr>
        <w:ind w:firstLineChars="200" w:firstLine="440"/>
        <w:rPr>
          <w:rFonts w:eastAsia="宋体"/>
          <w:sz w:val="22"/>
          <w:szCs w:val="18"/>
          <w:lang w:val="en-US" w:eastAsia="zh-CN"/>
        </w:rPr>
      </w:pPr>
      <w:r>
        <w:rPr>
          <w:rFonts w:eastAsia="宋体"/>
          <w:sz w:val="22"/>
          <w:szCs w:val="18"/>
          <w:lang w:val="en-US" w:eastAsia="zh-CN"/>
        </w:rPr>
        <w:t>The agreements mention two aspects that potentially impact the consistency of the training and inference</w:t>
      </w:r>
      <w:r w:rsidR="004261D7">
        <w:rPr>
          <w:rFonts w:eastAsia="宋体"/>
          <w:sz w:val="22"/>
          <w:szCs w:val="18"/>
          <w:lang w:val="en-US" w:eastAsia="zh-CN"/>
        </w:rPr>
        <w:t>:</w:t>
      </w:r>
      <w:r w:rsidR="002A5DE1">
        <w:rPr>
          <w:rFonts w:eastAsia="宋体" w:hint="eastAsia"/>
          <w:sz w:val="22"/>
          <w:szCs w:val="18"/>
          <w:lang w:val="en-US" w:eastAsia="zh-CN"/>
        </w:rPr>
        <w:t xml:space="preserve"> </w:t>
      </w:r>
      <w:r w:rsidR="008F2D98">
        <w:rPr>
          <w:rFonts w:eastAsia="宋体" w:hint="eastAsia"/>
          <w:sz w:val="22"/>
          <w:szCs w:val="18"/>
          <w:lang w:val="en-US" w:eastAsia="zh-CN"/>
        </w:rPr>
        <w:t xml:space="preserve">variations in </w:t>
      </w:r>
      <w:r w:rsidR="002A5DE1">
        <w:rPr>
          <w:rFonts w:eastAsia="宋体" w:hint="eastAsia"/>
          <w:sz w:val="22"/>
          <w:szCs w:val="18"/>
          <w:lang w:val="en-US" w:eastAsia="zh-CN"/>
        </w:rPr>
        <w:t xml:space="preserve">tilt angle </w:t>
      </w:r>
      <w:r w:rsidR="00022236">
        <w:rPr>
          <w:rFonts w:eastAsiaTheme="minorEastAsia" w:hint="eastAsia"/>
          <w:sz w:val="22"/>
          <w:szCs w:val="18"/>
          <w:lang w:val="en-US"/>
        </w:rPr>
        <w:t>and</w:t>
      </w:r>
      <w:r w:rsidR="002A5DE1">
        <w:rPr>
          <w:rFonts w:eastAsia="宋体" w:hint="eastAsia"/>
          <w:sz w:val="22"/>
          <w:szCs w:val="18"/>
          <w:lang w:val="en-US" w:eastAsia="zh-CN"/>
        </w:rPr>
        <w:t xml:space="preserve"> TXRU mapping.</w:t>
      </w:r>
      <w:r w:rsidR="008F2D98">
        <w:rPr>
          <w:rFonts w:eastAsia="宋体" w:hint="eastAsia"/>
          <w:sz w:val="22"/>
          <w:szCs w:val="18"/>
          <w:lang w:val="en-US" w:eastAsia="zh-CN"/>
        </w:rPr>
        <w:t xml:space="preserve"> Both variations </w:t>
      </w:r>
      <w:r w:rsidR="005242DC">
        <w:rPr>
          <w:rFonts w:eastAsia="宋体" w:hint="eastAsia"/>
          <w:sz w:val="22"/>
          <w:szCs w:val="18"/>
          <w:lang w:val="en-US" w:eastAsia="zh-CN"/>
        </w:rPr>
        <w:t xml:space="preserve">may happen in real-life deployments. </w:t>
      </w:r>
      <w:r w:rsidR="00A9300D">
        <w:rPr>
          <w:rFonts w:eastAsia="宋体" w:hint="eastAsia"/>
          <w:sz w:val="22"/>
          <w:szCs w:val="18"/>
          <w:lang w:val="en-US" w:eastAsia="zh-CN"/>
        </w:rPr>
        <w:t xml:space="preserve">For </w:t>
      </w:r>
      <w:r w:rsidR="006C536B">
        <w:rPr>
          <w:rFonts w:eastAsia="宋体" w:hint="eastAsia"/>
          <w:sz w:val="22"/>
          <w:szCs w:val="18"/>
          <w:lang w:val="en-US" w:eastAsia="zh-CN"/>
        </w:rPr>
        <w:t>example</w:t>
      </w:r>
      <w:r w:rsidR="00A9300D">
        <w:rPr>
          <w:rFonts w:eastAsia="宋体" w:hint="eastAsia"/>
          <w:sz w:val="22"/>
          <w:szCs w:val="18"/>
          <w:lang w:val="en-US" w:eastAsia="zh-CN"/>
        </w:rPr>
        <w:t xml:space="preserve">, the electronic tilt angle of the gNB </w:t>
      </w:r>
      <w:r w:rsidR="00DD18B3">
        <w:rPr>
          <w:rFonts w:eastAsia="宋体" w:hint="eastAsia"/>
          <w:sz w:val="22"/>
          <w:szCs w:val="18"/>
          <w:lang w:val="en-US" w:eastAsia="zh-CN"/>
        </w:rPr>
        <w:t>can</w:t>
      </w:r>
      <w:r w:rsidR="00A9300D">
        <w:rPr>
          <w:rFonts w:eastAsia="宋体" w:hint="eastAsia"/>
          <w:sz w:val="22"/>
          <w:szCs w:val="18"/>
          <w:lang w:val="en-US" w:eastAsia="zh-CN"/>
        </w:rPr>
        <w:t xml:space="preserve"> be adjusted </w:t>
      </w:r>
      <w:r w:rsidR="00064CDA">
        <w:rPr>
          <w:rFonts w:eastAsia="宋体" w:hint="eastAsia"/>
          <w:sz w:val="22"/>
          <w:szCs w:val="18"/>
          <w:lang w:val="en-US" w:eastAsia="zh-CN"/>
        </w:rPr>
        <w:t>semi-statically</w:t>
      </w:r>
      <w:r w:rsidR="000E368F">
        <w:rPr>
          <w:rFonts w:eastAsia="宋体" w:hint="eastAsia"/>
          <w:sz w:val="22"/>
          <w:szCs w:val="18"/>
          <w:lang w:val="en-US" w:eastAsia="zh-CN"/>
        </w:rPr>
        <w:t xml:space="preserve"> to adapt the spatial-temporal distributions of the </w:t>
      </w:r>
      <w:r w:rsidR="00AB492A">
        <w:rPr>
          <w:rFonts w:eastAsia="宋体" w:hint="eastAsia"/>
          <w:sz w:val="22"/>
          <w:szCs w:val="18"/>
          <w:lang w:val="en-US" w:eastAsia="zh-CN"/>
        </w:rPr>
        <w:t xml:space="preserve">cell </w:t>
      </w:r>
      <w:r w:rsidR="000E368F">
        <w:rPr>
          <w:rFonts w:eastAsia="宋体" w:hint="eastAsia"/>
          <w:sz w:val="22"/>
          <w:szCs w:val="18"/>
          <w:lang w:val="en-US" w:eastAsia="zh-CN"/>
        </w:rPr>
        <w:t>traffic.</w:t>
      </w:r>
      <w:r w:rsidR="006C536B">
        <w:rPr>
          <w:rFonts w:eastAsia="宋体" w:hint="eastAsia"/>
          <w:sz w:val="22"/>
          <w:szCs w:val="18"/>
          <w:lang w:val="en-US" w:eastAsia="zh-CN"/>
        </w:rPr>
        <w:t xml:space="preserve"> </w:t>
      </w:r>
    </w:p>
    <w:p w14:paraId="00A8015D" w14:textId="7276289C" w:rsidR="006A606B" w:rsidRDefault="00BA67D1" w:rsidP="006A606B">
      <w:pPr>
        <w:ind w:firstLineChars="200" w:firstLine="440"/>
        <w:rPr>
          <w:rFonts w:eastAsia="宋体"/>
          <w:sz w:val="22"/>
          <w:szCs w:val="18"/>
          <w:lang w:val="en-US" w:eastAsia="zh-CN"/>
        </w:rPr>
      </w:pPr>
      <w:r>
        <w:rPr>
          <w:rFonts w:eastAsia="宋体"/>
          <w:sz w:val="22"/>
          <w:szCs w:val="18"/>
          <w:lang w:val="en-US" w:eastAsia="zh-CN"/>
        </w:rPr>
        <w:t>Diverse simulation observations were presented at RAN1 #119 meetings for these two aspects</w:t>
      </w:r>
      <w:r w:rsidR="009818FD">
        <w:rPr>
          <w:rFonts w:eastAsia="宋体" w:hint="eastAsia"/>
          <w:sz w:val="22"/>
          <w:szCs w:val="18"/>
          <w:lang w:val="en-US" w:eastAsia="zh-CN"/>
        </w:rPr>
        <w:t xml:space="preserve">. </w:t>
      </w:r>
      <w:r w:rsidR="003E72E2">
        <w:rPr>
          <w:rFonts w:eastAsia="宋体" w:hint="eastAsia"/>
          <w:sz w:val="22"/>
          <w:szCs w:val="18"/>
          <w:lang w:val="en-US" w:eastAsia="zh-CN"/>
        </w:rPr>
        <w:t xml:space="preserve">However, even </w:t>
      </w:r>
      <w:r w:rsidR="00F75312">
        <w:rPr>
          <w:rFonts w:eastAsia="宋体" w:hint="eastAsia"/>
          <w:sz w:val="22"/>
          <w:szCs w:val="18"/>
          <w:lang w:val="en-US" w:eastAsia="zh-CN"/>
        </w:rPr>
        <w:t>for</w:t>
      </w:r>
      <w:r w:rsidR="003E72E2">
        <w:rPr>
          <w:rFonts w:eastAsia="宋体" w:hint="eastAsia"/>
          <w:sz w:val="22"/>
          <w:szCs w:val="18"/>
          <w:lang w:val="en-US" w:eastAsia="zh-CN"/>
        </w:rPr>
        <w:t xml:space="preserve"> the </w:t>
      </w:r>
      <w:r w:rsidR="00893961">
        <w:rPr>
          <w:rFonts w:eastAsia="宋体"/>
          <w:sz w:val="22"/>
          <w:szCs w:val="18"/>
          <w:lang w:val="en-US" w:eastAsia="zh-CN"/>
        </w:rPr>
        <w:t>optimistic</w:t>
      </w:r>
      <w:r w:rsidR="00893961">
        <w:rPr>
          <w:rFonts w:eastAsia="宋体" w:hint="eastAsia"/>
          <w:sz w:val="22"/>
          <w:szCs w:val="18"/>
          <w:lang w:val="en-US" w:eastAsia="zh-CN"/>
        </w:rPr>
        <w:t xml:space="preserve"> results, the performance loss caused </w:t>
      </w:r>
      <w:r w:rsidR="00893961">
        <w:rPr>
          <w:rFonts w:eastAsia="宋体"/>
          <w:sz w:val="22"/>
          <w:szCs w:val="18"/>
          <w:lang w:val="en-US" w:eastAsia="zh-CN"/>
        </w:rPr>
        <w:t xml:space="preserve">by </w:t>
      </w:r>
      <w:r w:rsidR="00893961">
        <w:rPr>
          <w:rFonts w:eastAsia="宋体" w:hint="eastAsia"/>
          <w:sz w:val="22"/>
          <w:szCs w:val="18"/>
          <w:lang w:val="en-US" w:eastAsia="zh-CN"/>
        </w:rPr>
        <w:t>the tilt angle may be up to 3%</w:t>
      </w:r>
      <w:r w:rsidR="00237318">
        <w:rPr>
          <w:rFonts w:eastAsia="宋体" w:hint="eastAsia"/>
          <w:sz w:val="22"/>
          <w:szCs w:val="18"/>
          <w:lang w:val="en-US" w:eastAsia="zh-CN"/>
        </w:rPr>
        <w:t xml:space="preserve">, which </w:t>
      </w:r>
      <w:r w:rsidR="005C4CF2">
        <w:rPr>
          <w:rFonts w:eastAsia="宋体"/>
          <w:sz w:val="22"/>
          <w:szCs w:val="18"/>
          <w:lang w:val="en-US" w:eastAsia="zh-CN"/>
        </w:rPr>
        <w:t xml:space="preserve">is </w:t>
      </w:r>
      <w:r w:rsidR="00237318">
        <w:rPr>
          <w:rFonts w:eastAsia="宋体" w:hint="eastAsia"/>
          <w:sz w:val="22"/>
          <w:szCs w:val="18"/>
          <w:lang w:val="en-US" w:eastAsia="zh-CN"/>
        </w:rPr>
        <w:t xml:space="preserve">still comparable to the </w:t>
      </w:r>
      <w:r w:rsidR="00237318">
        <w:rPr>
          <w:rFonts w:eastAsia="宋体"/>
          <w:sz w:val="22"/>
          <w:szCs w:val="18"/>
          <w:lang w:val="en-US" w:eastAsia="zh-CN"/>
        </w:rPr>
        <w:t>performance</w:t>
      </w:r>
      <w:r w:rsidR="00237318">
        <w:rPr>
          <w:rFonts w:eastAsia="宋体" w:hint="eastAsia"/>
          <w:sz w:val="22"/>
          <w:szCs w:val="18"/>
          <w:lang w:val="en-US" w:eastAsia="zh-CN"/>
        </w:rPr>
        <w:t xml:space="preserve"> gain of AI/ML-based CSI predictions.</w:t>
      </w:r>
      <w:r w:rsidR="006A606B">
        <w:rPr>
          <w:rFonts w:eastAsia="宋体" w:hint="eastAsia"/>
          <w:sz w:val="22"/>
          <w:szCs w:val="18"/>
          <w:lang w:val="en-US" w:eastAsia="zh-CN"/>
        </w:rPr>
        <w:t xml:space="preserve"> Therefore, we have the following proposals,</w:t>
      </w:r>
    </w:p>
    <w:p w14:paraId="06432758" w14:textId="1861D171" w:rsidR="004B6985" w:rsidRPr="004B6985" w:rsidRDefault="001444C5" w:rsidP="004B6985">
      <w:pPr>
        <w:rPr>
          <w:rFonts w:eastAsia="宋体"/>
          <w:sz w:val="22"/>
          <w:szCs w:val="18"/>
          <w:lang w:val="en-US" w:eastAsia="zh-CN"/>
        </w:rPr>
      </w:pPr>
      <w:r w:rsidRPr="00363449">
        <w:rPr>
          <w:rFonts w:eastAsia="宋体" w:hint="eastAsia"/>
          <w:b/>
          <w:bCs/>
          <w:sz w:val="22"/>
          <w:szCs w:val="18"/>
          <w:u w:val="single"/>
          <w:lang w:val="en-US" w:eastAsia="zh-CN"/>
        </w:rPr>
        <w:t>Propos</w:t>
      </w:r>
      <w:r w:rsidRPr="00363449">
        <w:rPr>
          <w:rFonts w:eastAsia="宋体"/>
          <w:b/>
          <w:bCs/>
          <w:sz w:val="22"/>
          <w:szCs w:val="18"/>
          <w:u w:val="single"/>
          <w:lang w:val="en-US" w:eastAsia="zh-CN"/>
        </w:rPr>
        <w:t>a</w:t>
      </w:r>
      <w:r w:rsidRPr="00363449">
        <w:rPr>
          <w:rFonts w:eastAsia="宋体" w:hint="eastAsia"/>
          <w:b/>
          <w:bCs/>
          <w:sz w:val="22"/>
          <w:szCs w:val="18"/>
          <w:u w:val="single"/>
          <w:lang w:val="en-US" w:eastAsia="zh-CN"/>
        </w:rPr>
        <w:t>l</w:t>
      </w:r>
      <w:r w:rsidR="004B6985" w:rsidRPr="00363449">
        <w:rPr>
          <w:rFonts w:eastAsia="宋体" w:hint="eastAsia"/>
          <w:b/>
          <w:bCs/>
          <w:sz w:val="22"/>
          <w:szCs w:val="18"/>
          <w:u w:val="single"/>
          <w:lang w:val="en-US" w:eastAsia="zh-CN"/>
        </w:rPr>
        <w:t xml:space="preserve"> </w:t>
      </w:r>
      <w:r w:rsidR="00363449" w:rsidRPr="00363449">
        <w:rPr>
          <w:rFonts w:eastAsia="宋体" w:hint="eastAsia"/>
          <w:b/>
          <w:bCs/>
          <w:sz w:val="22"/>
          <w:szCs w:val="18"/>
          <w:u w:val="single"/>
          <w:lang w:val="en-US" w:eastAsia="zh-CN"/>
        </w:rPr>
        <w:t>1</w:t>
      </w:r>
    </w:p>
    <w:p w14:paraId="5A8E4796" w14:textId="77777777" w:rsidR="002B4762" w:rsidRPr="002B4762" w:rsidRDefault="002B4762" w:rsidP="00980F9F">
      <w:pPr>
        <w:pStyle w:val="7"/>
        <w:numPr>
          <w:ilvl w:val="0"/>
          <w:numId w:val="31"/>
        </w:numPr>
        <w:rPr>
          <w:rFonts w:ascii="Times New Roman" w:eastAsia="宋体" w:hAnsi="Times New Roman"/>
          <w:b/>
          <w:bCs/>
          <w:sz w:val="22"/>
          <w:szCs w:val="18"/>
          <w:lang w:val="en-US" w:eastAsia="zh-CN"/>
        </w:rPr>
      </w:pPr>
      <w:r w:rsidRPr="002B4762">
        <w:rPr>
          <w:rFonts w:ascii="Times New Roman" w:eastAsia="宋体" w:hAnsi="Times New Roman"/>
          <w:b/>
          <w:bCs/>
          <w:sz w:val="22"/>
          <w:szCs w:val="18"/>
          <w:lang w:val="en-US" w:eastAsia="zh-CN"/>
        </w:rPr>
        <w:t>Whether consistency is an issue (i.e., the performance loss is negligible or not) should be concluded based on the typical and majority view on the performance gain of CSI predictions concluded in the Rel. 19 studies.</w:t>
      </w:r>
    </w:p>
    <w:p w14:paraId="4A24DD4B" w14:textId="2124F2BA" w:rsidR="0045754B" w:rsidRPr="00A45ACF" w:rsidRDefault="002B4762" w:rsidP="00980F9F">
      <w:pPr>
        <w:pStyle w:val="7"/>
        <w:numPr>
          <w:ilvl w:val="0"/>
          <w:numId w:val="31"/>
        </w:numPr>
        <w:rPr>
          <w:rFonts w:ascii="Times New Roman" w:eastAsia="宋体" w:hAnsi="Times New Roman"/>
          <w:b/>
          <w:bCs/>
          <w:sz w:val="22"/>
          <w:szCs w:val="18"/>
          <w:lang w:val="en-US" w:eastAsia="zh-CN"/>
        </w:rPr>
      </w:pPr>
      <w:r w:rsidRPr="002B4762">
        <w:rPr>
          <w:rFonts w:ascii="Times New Roman" w:eastAsia="宋体" w:hAnsi="Times New Roman"/>
          <w:b/>
          <w:bCs/>
          <w:sz w:val="22"/>
          <w:szCs w:val="18"/>
          <w:lang w:val="en-US" w:eastAsia="zh-CN"/>
        </w:rPr>
        <w:t>Concluded that the tilt angle, TXRU mapping, and their combinations cause the consistency issue.</w:t>
      </w:r>
    </w:p>
    <w:p w14:paraId="5C27060D" w14:textId="481DB191" w:rsidR="00A45ACF" w:rsidRDefault="00A45ACF" w:rsidP="00A45ACF">
      <w:pPr>
        <w:pStyle w:val="7"/>
        <w:rPr>
          <w:rFonts w:eastAsia="宋体"/>
          <w:lang w:val="en-US" w:eastAsia="zh-CN"/>
        </w:rPr>
      </w:pPr>
      <w:proofErr w:type="gramStart"/>
      <w:r>
        <w:rPr>
          <w:rFonts w:eastAsia="宋体" w:hint="eastAsia"/>
          <w:lang w:val="en-US" w:eastAsia="zh-CN"/>
        </w:rPr>
        <w:t>2</w:t>
      </w:r>
      <w:r>
        <w:rPr>
          <w:rFonts w:hint="eastAsia"/>
          <w:lang w:val="en-US" w:eastAsia="zh-CN"/>
        </w:rPr>
        <w:t>.</w:t>
      </w:r>
      <w:r>
        <w:rPr>
          <w:rFonts w:eastAsia="宋体" w:hint="eastAsia"/>
          <w:lang w:val="en-US" w:eastAsia="zh-CN"/>
        </w:rPr>
        <w:t>2</w:t>
      </w:r>
      <w:r>
        <w:rPr>
          <w:rFonts w:hint="eastAsia"/>
          <w:lang w:val="en-US" w:eastAsia="zh-CN"/>
        </w:rPr>
        <w:t xml:space="preserve"> </w:t>
      </w:r>
      <w:r>
        <w:rPr>
          <w:rFonts w:eastAsia="宋体" w:hint="eastAsia"/>
          <w:lang w:val="en-US" w:eastAsia="zh-CN"/>
        </w:rPr>
        <w:t xml:space="preserve"> </w:t>
      </w:r>
      <w:r w:rsidR="00552CBF">
        <w:rPr>
          <w:rFonts w:eastAsia="宋体" w:hint="eastAsia"/>
          <w:lang w:val="en-US" w:eastAsia="zh-CN"/>
        </w:rPr>
        <w:t>Enhancement</w:t>
      </w:r>
      <w:r w:rsidR="000F3997">
        <w:rPr>
          <w:rFonts w:eastAsia="宋体" w:hint="eastAsia"/>
          <w:lang w:val="en-US" w:eastAsia="zh-CN"/>
        </w:rPr>
        <w:t>s</w:t>
      </w:r>
      <w:proofErr w:type="gramEnd"/>
      <w:r w:rsidR="00552CBF">
        <w:rPr>
          <w:rFonts w:eastAsia="宋体" w:hint="eastAsia"/>
          <w:lang w:val="en-US" w:eastAsia="zh-CN"/>
        </w:rPr>
        <w:t xml:space="preserve"> for model inference</w:t>
      </w:r>
    </w:p>
    <w:p w14:paraId="0172FFC9" w14:textId="6CB2CADD" w:rsidR="00A722CD" w:rsidRDefault="00EF2A10" w:rsidP="001F6251">
      <w:pPr>
        <w:rPr>
          <w:rFonts w:eastAsia="宋体"/>
          <w:sz w:val="22"/>
          <w:szCs w:val="22"/>
          <w:lang w:val="en-US" w:eastAsia="zh-CN"/>
        </w:rPr>
      </w:pPr>
      <w:r>
        <w:rPr>
          <w:rFonts w:eastAsia="宋体" w:hint="eastAsia"/>
          <w:sz w:val="22"/>
          <w:szCs w:val="22"/>
          <w:lang w:val="en-US" w:eastAsia="zh-CN"/>
        </w:rPr>
        <w:t>After</w:t>
      </w:r>
      <w:r w:rsidR="001F6251" w:rsidRPr="00EF2A10">
        <w:rPr>
          <w:rFonts w:eastAsia="宋体" w:hint="eastAsia"/>
          <w:sz w:val="22"/>
          <w:szCs w:val="22"/>
          <w:lang w:val="en-US" w:eastAsia="zh-CN"/>
        </w:rPr>
        <w:t xml:space="preserve"> Rel-18 MIMO enhancements, the </w:t>
      </w:r>
      <w:r w:rsidR="00647102" w:rsidRPr="00EF2A10">
        <w:rPr>
          <w:rFonts w:eastAsia="宋体" w:hint="eastAsia"/>
          <w:sz w:val="22"/>
          <w:szCs w:val="22"/>
          <w:lang w:val="en-US" w:eastAsia="zh-CN"/>
        </w:rPr>
        <w:t xml:space="preserve">report of the predicted PMI has been supported by the </w:t>
      </w:r>
      <w:r w:rsidR="00E04D16">
        <w:rPr>
          <w:rFonts w:eastAsia="宋体" w:hint="eastAsia"/>
          <w:sz w:val="22"/>
          <w:szCs w:val="22"/>
          <w:lang w:val="en-US" w:eastAsia="zh-CN"/>
        </w:rPr>
        <w:t>enhanced Type II codebook for predicted PMI</w:t>
      </w:r>
      <w:r w:rsidR="00030832">
        <w:rPr>
          <w:rFonts w:eastAsia="宋体" w:hint="eastAsia"/>
          <w:sz w:val="22"/>
          <w:szCs w:val="22"/>
          <w:lang w:val="en-US" w:eastAsia="zh-CN"/>
        </w:rPr>
        <w:t xml:space="preserve"> (</w:t>
      </w:r>
      <w:r w:rsidR="001607C2">
        <w:rPr>
          <w:rFonts w:eastAsia="宋体" w:hint="eastAsia"/>
          <w:sz w:val="22"/>
          <w:szCs w:val="22"/>
          <w:lang w:val="en-US" w:eastAsia="zh-CN"/>
        </w:rPr>
        <w:t>denoted as</w:t>
      </w:r>
      <w:r w:rsidR="00030832">
        <w:rPr>
          <w:rFonts w:eastAsia="宋体" w:hint="eastAsia"/>
          <w:sz w:val="22"/>
          <w:szCs w:val="22"/>
          <w:lang w:val="en-US" w:eastAsia="zh-CN"/>
        </w:rPr>
        <w:t xml:space="preserve"> Rel-18 Doppler codebook</w:t>
      </w:r>
      <w:r w:rsidR="001607C2">
        <w:rPr>
          <w:rFonts w:eastAsia="宋体" w:hint="eastAsia"/>
          <w:sz w:val="22"/>
          <w:szCs w:val="22"/>
          <w:lang w:val="en-US" w:eastAsia="zh-CN"/>
        </w:rPr>
        <w:t xml:space="preserve"> hereafter</w:t>
      </w:r>
      <w:r w:rsidR="00030832">
        <w:rPr>
          <w:rFonts w:eastAsia="宋体" w:hint="eastAsia"/>
          <w:sz w:val="22"/>
          <w:szCs w:val="22"/>
          <w:lang w:val="en-US" w:eastAsia="zh-CN"/>
        </w:rPr>
        <w:t>)</w:t>
      </w:r>
      <w:r w:rsidR="00E04D16">
        <w:rPr>
          <w:rFonts w:eastAsia="宋体" w:hint="eastAsia"/>
          <w:sz w:val="22"/>
          <w:szCs w:val="22"/>
          <w:lang w:val="en-US" w:eastAsia="zh-CN"/>
        </w:rPr>
        <w:t xml:space="preserve">. </w:t>
      </w:r>
      <w:r w:rsidR="006370CE">
        <w:rPr>
          <w:rFonts w:eastAsia="宋体" w:hint="eastAsia"/>
          <w:sz w:val="22"/>
          <w:szCs w:val="22"/>
          <w:lang w:val="en-US" w:eastAsia="zh-CN"/>
        </w:rPr>
        <w:t>F</w:t>
      </w:r>
      <w:r w:rsidR="006370CE">
        <w:rPr>
          <w:rFonts w:eastAsia="宋体"/>
          <w:sz w:val="22"/>
          <w:szCs w:val="22"/>
          <w:lang w:val="en-US" w:eastAsia="zh-CN"/>
        </w:rPr>
        <w:t>o</w:t>
      </w:r>
      <w:r w:rsidR="006370CE">
        <w:rPr>
          <w:rFonts w:eastAsia="宋体" w:hint="eastAsia"/>
          <w:sz w:val="22"/>
          <w:szCs w:val="22"/>
          <w:lang w:val="en-US" w:eastAsia="zh-CN"/>
        </w:rPr>
        <w:t>r periodic</w:t>
      </w:r>
      <w:r w:rsidR="00677341">
        <w:rPr>
          <w:rFonts w:eastAsia="宋体" w:hint="eastAsia"/>
          <w:sz w:val="22"/>
          <w:szCs w:val="22"/>
          <w:lang w:val="en-US" w:eastAsia="zh-CN"/>
        </w:rPr>
        <w:t xml:space="preserve"> (P)</w:t>
      </w:r>
      <w:r w:rsidR="006370CE">
        <w:rPr>
          <w:rFonts w:eastAsia="宋体" w:hint="eastAsia"/>
          <w:sz w:val="22"/>
          <w:szCs w:val="22"/>
          <w:lang w:val="en-US" w:eastAsia="zh-CN"/>
        </w:rPr>
        <w:t xml:space="preserve"> or </w:t>
      </w:r>
      <w:r w:rsidR="001607C2">
        <w:rPr>
          <w:rFonts w:eastAsia="宋体" w:hint="eastAsia"/>
          <w:sz w:val="22"/>
          <w:szCs w:val="22"/>
          <w:lang w:val="en-US" w:eastAsia="zh-CN"/>
        </w:rPr>
        <w:t>semi-</w:t>
      </w:r>
      <w:proofErr w:type="gramStart"/>
      <w:r w:rsidR="001607C2">
        <w:rPr>
          <w:rFonts w:eastAsia="宋体" w:hint="eastAsia"/>
          <w:sz w:val="22"/>
          <w:szCs w:val="22"/>
          <w:lang w:val="en-US" w:eastAsia="zh-CN"/>
        </w:rPr>
        <w:t>persistent</w:t>
      </w:r>
      <w:r w:rsidR="00677341">
        <w:rPr>
          <w:rFonts w:eastAsia="宋体" w:hint="eastAsia"/>
          <w:sz w:val="22"/>
          <w:szCs w:val="22"/>
          <w:lang w:val="en-US" w:eastAsia="zh-CN"/>
        </w:rPr>
        <w:t>(</w:t>
      </w:r>
      <w:proofErr w:type="gramEnd"/>
      <w:r w:rsidR="00677341">
        <w:rPr>
          <w:rFonts w:eastAsia="宋体" w:hint="eastAsia"/>
          <w:sz w:val="22"/>
          <w:szCs w:val="22"/>
          <w:lang w:val="en-US" w:eastAsia="zh-CN"/>
        </w:rPr>
        <w:t>SP)</w:t>
      </w:r>
      <w:r w:rsidR="006370CE">
        <w:rPr>
          <w:rFonts w:eastAsia="宋体" w:hint="eastAsia"/>
          <w:sz w:val="22"/>
          <w:szCs w:val="22"/>
          <w:lang w:val="en-US" w:eastAsia="zh-CN"/>
        </w:rPr>
        <w:t xml:space="preserve"> CSI-RS transmissions, the Rel-18 Doppler </w:t>
      </w:r>
      <w:r w:rsidR="006370CE">
        <w:rPr>
          <w:rFonts w:eastAsia="宋体"/>
          <w:sz w:val="22"/>
          <w:szCs w:val="22"/>
          <w:lang w:val="en-US" w:eastAsia="zh-CN"/>
        </w:rPr>
        <w:t>codebook</w:t>
      </w:r>
      <w:r w:rsidR="006370CE">
        <w:rPr>
          <w:rFonts w:eastAsia="宋体" w:hint="eastAsia"/>
          <w:sz w:val="22"/>
          <w:szCs w:val="22"/>
          <w:lang w:val="en-US" w:eastAsia="zh-CN"/>
        </w:rPr>
        <w:t xml:space="preserve"> supports </w:t>
      </w:r>
      <w:r w:rsidR="001770AE">
        <w:rPr>
          <w:rFonts w:eastAsia="宋体" w:hint="eastAsia"/>
          <w:sz w:val="22"/>
          <w:szCs w:val="22"/>
          <w:lang w:val="en-US" w:eastAsia="zh-CN"/>
        </w:rPr>
        <w:t xml:space="preserve">the report of PMI for N4 </w:t>
      </w:r>
      <w:r w:rsidR="00EB69F0">
        <w:rPr>
          <w:rFonts w:eastAsia="宋体" w:hint="eastAsia"/>
          <w:sz w:val="22"/>
          <w:szCs w:val="22"/>
          <w:lang w:val="en-US" w:eastAsia="zh-CN"/>
        </w:rPr>
        <w:t>future time instances</w:t>
      </w:r>
      <w:r w:rsidR="00D60D5A">
        <w:rPr>
          <w:rFonts w:eastAsia="宋体" w:hint="eastAsia"/>
          <w:sz w:val="22"/>
          <w:szCs w:val="22"/>
          <w:lang w:val="en-US" w:eastAsia="zh-CN"/>
        </w:rPr>
        <w:t xml:space="preserve">, where the interval between </w:t>
      </w:r>
      <w:r w:rsidR="009F3D52">
        <w:rPr>
          <w:rFonts w:eastAsia="宋体" w:hint="eastAsia"/>
          <w:sz w:val="22"/>
          <w:szCs w:val="22"/>
          <w:lang w:val="en-US" w:eastAsia="zh-CN"/>
        </w:rPr>
        <w:t xml:space="preserve">time instances </w:t>
      </w:r>
      <w:r w:rsidR="00677341">
        <w:rPr>
          <w:rFonts w:eastAsia="宋体"/>
          <w:sz w:val="22"/>
          <w:szCs w:val="22"/>
          <w:lang w:val="en-US" w:eastAsia="zh-CN"/>
        </w:rPr>
        <w:t>is</w:t>
      </w:r>
      <w:r w:rsidR="009F3D52">
        <w:rPr>
          <w:rFonts w:eastAsia="宋体" w:hint="eastAsia"/>
          <w:sz w:val="22"/>
          <w:szCs w:val="22"/>
          <w:lang w:val="en-US" w:eastAsia="zh-CN"/>
        </w:rPr>
        <w:t xml:space="preserve"> the same as the periodicity of the P/SP</w:t>
      </w:r>
      <w:r w:rsidR="00C604B0">
        <w:rPr>
          <w:rFonts w:eastAsia="宋体" w:hint="eastAsia"/>
          <w:sz w:val="22"/>
          <w:szCs w:val="22"/>
          <w:lang w:val="en-US" w:eastAsia="zh-CN"/>
        </w:rPr>
        <w:t xml:space="preserve"> </w:t>
      </w:r>
      <w:r w:rsidR="0056466F">
        <w:rPr>
          <w:rFonts w:eastAsia="宋体" w:hint="eastAsia"/>
          <w:sz w:val="22"/>
          <w:szCs w:val="22"/>
          <w:lang w:val="en-US" w:eastAsia="zh-CN"/>
        </w:rPr>
        <w:t>CSI-RS.</w:t>
      </w:r>
      <w:r w:rsidR="003C54C1">
        <w:rPr>
          <w:rFonts w:eastAsia="宋体" w:hint="eastAsia"/>
          <w:sz w:val="22"/>
          <w:szCs w:val="22"/>
          <w:lang w:val="en-US" w:eastAsia="zh-CN"/>
        </w:rPr>
        <w:t xml:space="preserve"> For </w:t>
      </w:r>
      <w:proofErr w:type="gramStart"/>
      <w:r w:rsidR="003C54C1">
        <w:rPr>
          <w:rFonts w:eastAsia="宋体" w:hint="eastAsia"/>
          <w:sz w:val="22"/>
          <w:szCs w:val="22"/>
          <w:lang w:val="en-US" w:eastAsia="zh-CN"/>
        </w:rPr>
        <w:t>aperiodic(</w:t>
      </w:r>
      <w:proofErr w:type="gramEnd"/>
      <w:r w:rsidR="003C54C1">
        <w:rPr>
          <w:rFonts w:eastAsia="宋体" w:hint="eastAsia"/>
          <w:sz w:val="22"/>
          <w:szCs w:val="22"/>
          <w:lang w:val="en-US" w:eastAsia="zh-CN"/>
        </w:rPr>
        <w:t xml:space="preserve">AP) CSI-RS transmissions, </w:t>
      </w:r>
      <w:r w:rsidR="00A245F2">
        <w:rPr>
          <w:rFonts w:eastAsia="宋体"/>
          <w:sz w:val="22"/>
          <w:szCs w:val="22"/>
          <w:lang w:val="en-US" w:eastAsia="zh-CN"/>
        </w:rPr>
        <w:t>the AP CSI-RS bursts were introduced with an</w:t>
      </w:r>
      <w:r w:rsidR="00A21D21">
        <w:rPr>
          <w:rFonts w:eastAsia="宋体" w:hint="eastAsia"/>
          <w:sz w:val="22"/>
          <w:szCs w:val="22"/>
          <w:lang w:val="en-US" w:eastAsia="zh-CN"/>
        </w:rPr>
        <w:t xml:space="preserve"> int</w:t>
      </w:r>
      <w:r w:rsidR="00043811">
        <w:rPr>
          <w:rFonts w:eastAsia="宋体" w:hint="eastAsia"/>
          <w:sz w:val="22"/>
          <w:szCs w:val="22"/>
          <w:lang w:val="en-US" w:eastAsia="zh-CN"/>
        </w:rPr>
        <w:t>erval of 1 or 2 slots</w:t>
      </w:r>
      <w:r w:rsidR="007029C2">
        <w:rPr>
          <w:rFonts w:eastAsia="宋体"/>
          <w:sz w:val="22"/>
          <w:szCs w:val="22"/>
          <w:lang w:val="en-US" w:eastAsia="zh-CN"/>
        </w:rPr>
        <w:t xml:space="preserve">, and it </w:t>
      </w:r>
      <w:r w:rsidR="00E91F0D">
        <w:rPr>
          <w:rFonts w:eastAsia="宋体" w:hint="eastAsia"/>
          <w:sz w:val="22"/>
          <w:szCs w:val="22"/>
          <w:lang w:val="en-US" w:eastAsia="zh-CN"/>
        </w:rPr>
        <w:t xml:space="preserve">also </w:t>
      </w:r>
      <w:r w:rsidR="007029C2">
        <w:rPr>
          <w:rFonts w:eastAsia="宋体"/>
          <w:sz w:val="22"/>
          <w:szCs w:val="22"/>
          <w:lang w:val="en-US" w:eastAsia="zh-CN"/>
        </w:rPr>
        <w:t>supports</w:t>
      </w:r>
      <w:r w:rsidR="00043811">
        <w:rPr>
          <w:rFonts w:eastAsia="宋体" w:hint="eastAsia"/>
          <w:sz w:val="22"/>
          <w:szCs w:val="22"/>
          <w:lang w:val="en-US" w:eastAsia="zh-CN"/>
        </w:rPr>
        <w:t xml:space="preserve"> the report of N</w:t>
      </w:r>
      <w:r w:rsidR="00E91F0D">
        <w:rPr>
          <w:rFonts w:eastAsia="宋体" w:hint="eastAsia"/>
          <w:sz w:val="22"/>
          <w:szCs w:val="22"/>
          <w:lang w:val="en-US" w:eastAsia="zh-CN"/>
        </w:rPr>
        <w:t>4</w:t>
      </w:r>
      <w:r w:rsidR="00043811">
        <w:rPr>
          <w:rFonts w:eastAsia="宋体" w:hint="eastAsia"/>
          <w:sz w:val="22"/>
          <w:szCs w:val="22"/>
          <w:lang w:val="en-US" w:eastAsia="zh-CN"/>
        </w:rPr>
        <w:t xml:space="preserve"> future time instances with </w:t>
      </w:r>
      <w:r w:rsidR="00A245F2">
        <w:rPr>
          <w:rFonts w:eastAsia="宋体" w:hint="eastAsia"/>
          <w:sz w:val="22"/>
          <w:szCs w:val="22"/>
          <w:lang w:val="en-US" w:eastAsia="zh-CN"/>
        </w:rPr>
        <w:t>the same interval.</w:t>
      </w:r>
    </w:p>
    <w:p w14:paraId="20401009" w14:textId="6024F45C" w:rsidR="00A722CD" w:rsidRDefault="00A722CD" w:rsidP="007817CD">
      <w:pPr>
        <w:ind w:firstLineChars="200" w:firstLine="440"/>
        <w:rPr>
          <w:rFonts w:eastAsia="宋体"/>
          <w:sz w:val="22"/>
          <w:szCs w:val="22"/>
          <w:lang w:val="en-US" w:eastAsia="zh-CN"/>
        </w:rPr>
      </w:pPr>
      <w:r>
        <w:rPr>
          <w:rFonts w:eastAsia="宋体" w:hint="eastAsia"/>
          <w:sz w:val="22"/>
          <w:szCs w:val="22"/>
          <w:lang w:val="en-US" w:eastAsia="zh-CN"/>
        </w:rPr>
        <w:t xml:space="preserve">These Rel-18 features provide the basic framework for </w:t>
      </w:r>
      <w:r w:rsidR="007817CD">
        <w:rPr>
          <w:rFonts w:eastAsia="宋体" w:hint="eastAsia"/>
          <w:sz w:val="22"/>
          <w:szCs w:val="22"/>
          <w:lang w:val="en-US" w:eastAsia="zh-CN"/>
        </w:rPr>
        <w:t>reporting the predicted PMI and can serve as a starting point for the AI/ML-based CSI predictions.</w:t>
      </w:r>
      <w:r w:rsidR="00E34120">
        <w:rPr>
          <w:rFonts w:eastAsia="宋体" w:hint="eastAsia"/>
          <w:sz w:val="22"/>
          <w:szCs w:val="22"/>
          <w:lang w:val="en-US" w:eastAsia="zh-CN"/>
        </w:rPr>
        <w:t xml:space="preserve"> </w:t>
      </w:r>
      <w:r w:rsidR="00322F3E">
        <w:rPr>
          <w:rFonts w:eastAsia="宋体" w:hint="eastAsia"/>
          <w:sz w:val="22"/>
          <w:szCs w:val="22"/>
          <w:lang w:val="en-US" w:eastAsia="zh-CN"/>
        </w:rPr>
        <w:t xml:space="preserve">Due to the </w:t>
      </w:r>
      <w:r w:rsidR="00322F3E">
        <w:rPr>
          <w:rFonts w:eastAsia="宋体"/>
          <w:sz w:val="22"/>
          <w:szCs w:val="22"/>
          <w:lang w:val="en-US" w:eastAsia="zh-CN"/>
        </w:rPr>
        <w:t>characteristics</w:t>
      </w:r>
      <w:r w:rsidR="00322F3E">
        <w:rPr>
          <w:rFonts w:eastAsia="宋体" w:hint="eastAsia"/>
          <w:sz w:val="22"/>
          <w:szCs w:val="22"/>
          <w:lang w:val="en-US" w:eastAsia="zh-CN"/>
        </w:rPr>
        <w:t xml:space="preserve"> of </w:t>
      </w:r>
      <w:r w:rsidR="00592D3C">
        <w:rPr>
          <w:rFonts w:eastAsia="宋体" w:hint="eastAsia"/>
          <w:sz w:val="22"/>
          <w:szCs w:val="22"/>
          <w:lang w:val="en-US" w:eastAsia="zh-CN"/>
        </w:rPr>
        <w:t>predictions</w:t>
      </w:r>
      <w:r w:rsidR="00322F3E">
        <w:rPr>
          <w:rFonts w:eastAsia="宋体" w:hint="eastAsia"/>
          <w:sz w:val="22"/>
          <w:szCs w:val="22"/>
          <w:lang w:val="en-US" w:eastAsia="zh-CN"/>
        </w:rPr>
        <w:t>, some further enhancements can b</w:t>
      </w:r>
      <w:r w:rsidR="00305680">
        <w:rPr>
          <w:rFonts w:eastAsia="宋体" w:hint="eastAsia"/>
          <w:sz w:val="22"/>
          <w:szCs w:val="22"/>
          <w:lang w:val="en-US" w:eastAsia="zh-CN"/>
        </w:rPr>
        <w:t>e considered based on the Rel-18 Doppler codebook.</w:t>
      </w:r>
    </w:p>
    <w:p w14:paraId="2738B1B7" w14:textId="41B206EA" w:rsidR="00305680" w:rsidRPr="009B5EFD" w:rsidRDefault="00643797" w:rsidP="00211ADE">
      <w:pPr>
        <w:ind w:firstLineChars="200" w:firstLine="440"/>
        <w:rPr>
          <w:rFonts w:eastAsia="宋体"/>
          <w:lang w:eastAsia="zh-CN"/>
        </w:rPr>
      </w:pPr>
      <w:r>
        <w:rPr>
          <w:rFonts w:eastAsia="宋体" w:hint="eastAsia"/>
          <w:sz w:val="22"/>
          <w:szCs w:val="22"/>
          <w:lang w:val="en-US" w:eastAsia="zh-CN"/>
        </w:rPr>
        <w:t xml:space="preserve">Due to the strong non-linear processing </w:t>
      </w:r>
      <w:r>
        <w:rPr>
          <w:rFonts w:eastAsia="宋体"/>
          <w:sz w:val="22"/>
          <w:szCs w:val="22"/>
          <w:lang w:val="en-US" w:eastAsia="zh-CN"/>
        </w:rPr>
        <w:t>capability</w:t>
      </w:r>
      <w:r>
        <w:rPr>
          <w:rFonts w:eastAsia="宋体" w:hint="eastAsia"/>
          <w:sz w:val="22"/>
          <w:szCs w:val="22"/>
          <w:lang w:val="en-US" w:eastAsia="zh-CN"/>
        </w:rPr>
        <w:t xml:space="preserve"> of AI/ML models, </w:t>
      </w:r>
      <w:r w:rsidR="00796298">
        <w:rPr>
          <w:rFonts w:eastAsia="宋体" w:hint="eastAsia"/>
          <w:sz w:val="22"/>
          <w:szCs w:val="22"/>
          <w:lang w:val="en-US" w:eastAsia="zh-CN"/>
        </w:rPr>
        <w:t xml:space="preserve">AI/ML-based CSI prediction </w:t>
      </w:r>
      <w:r>
        <w:rPr>
          <w:rFonts w:eastAsia="宋体" w:hint="eastAsia"/>
          <w:sz w:val="22"/>
          <w:szCs w:val="22"/>
          <w:lang w:val="en-US" w:eastAsia="zh-CN"/>
        </w:rPr>
        <w:t>is</w:t>
      </w:r>
      <w:r w:rsidR="00796298">
        <w:rPr>
          <w:rFonts w:eastAsia="宋体" w:hint="eastAsia"/>
          <w:sz w:val="22"/>
          <w:szCs w:val="22"/>
          <w:lang w:val="en-US" w:eastAsia="zh-CN"/>
        </w:rPr>
        <w:t xml:space="preserve"> more </w:t>
      </w:r>
      <w:r w:rsidR="00796298">
        <w:rPr>
          <w:rFonts w:eastAsia="宋体"/>
          <w:sz w:val="22"/>
          <w:szCs w:val="22"/>
          <w:lang w:val="en-US" w:eastAsia="zh-CN"/>
        </w:rPr>
        <w:t>flexible</w:t>
      </w:r>
      <w:r w:rsidR="00796298">
        <w:rPr>
          <w:rFonts w:eastAsia="宋体" w:hint="eastAsia"/>
          <w:sz w:val="22"/>
          <w:szCs w:val="22"/>
          <w:lang w:val="en-US" w:eastAsia="zh-CN"/>
        </w:rPr>
        <w:t xml:space="preserve"> </w:t>
      </w:r>
      <w:r w:rsidR="009A0D13">
        <w:rPr>
          <w:rFonts w:eastAsia="宋体" w:hint="eastAsia"/>
          <w:sz w:val="22"/>
          <w:szCs w:val="22"/>
          <w:lang w:val="en-US" w:eastAsia="zh-CN"/>
        </w:rPr>
        <w:t xml:space="preserve">regarding </w:t>
      </w:r>
      <w:r w:rsidR="00796298">
        <w:rPr>
          <w:rFonts w:eastAsia="宋体" w:hint="eastAsia"/>
          <w:sz w:val="22"/>
          <w:szCs w:val="22"/>
          <w:lang w:val="en-US" w:eastAsia="zh-CN"/>
        </w:rPr>
        <w:t xml:space="preserve">the </w:t>
      </w:r>
      <w:r>
        <w:rPr>
          <w:rFonts w:eastAsia="宋体" w:hint="eastAsia"/>
          <w:sz w:val="22"/>
          <w:szCs w:val="22"/>
          <w:lang w:val="en-US" w:eastAsia="zh-CN"/>
        </w:rPr>
        <w:t>prediction distance and intervals of the time instances.</w:t>
      </w:r>
      <w:r w:rsidR="00264B42">
        <w:rPr>
          <w:rFonts w:eastAsia="宋体" w:hint="eastAsia"/>
          <w:sz w:val="22"/>
          <w:szCs w:val="22"/>
          <w:lang w:val="en-US" w:eastAsia="zh-CN"/>
        </w:rPr>
        <w:t xml:space="preserve"> For example, </w:t>
      </w:r>
      <w:r w:rsidR="006B6777">
        <w:rPr>
          <w:rFonts w:eastAsia="宋体" w:hint="eastAsia"/>
          <w:sz w:val="22"/>
          <w:szCs w:val="22"/>
          <w:lang w:val="en-US" w:eastAsia="zh-CN"/>
        </w:rPr>
        <w:t>the super-resolution capability of AI/ML models can predict</w:t>
      </w:r>
      <w:r w:rsidR="006B5211">
        <w:rPr>
          <w:rFonts w:eastAsia="宋体" w:hint="eastAsia"/>
          <w:sz w:val="22"/>
          <w:szCs w:val="22"/>
          <w:lang w:val="en-US" w:eastAsia="zh-CN"/>
        </w:rPr>
        <w:t xml:space="preserve"> the PMI with shorter </w:t>
      </w:r>
      <w:r w:rsidR="009B5EFD">
        <w:rPr>
          <w:rFonts w:eastAsia="宋体" w:hint="eastAsia"/>
          <w:sz w:val="22"/>
          <w:szCs w:val="22"/>
          <w:lang w:val="en-US" w:eastAsia="zh-CN"/>
        </w:rPr>
        <w:t xml:space="preserve">intervals when the </w:t>
      </w:r>
      <w:r w:rsidR="005C7560">
        <w:rPr>
          <w:rFonts w:eastAsia="宋体" w:hint="eastAsia"/>
          <w:sz w:val="22"/>
          <w:szCs w:val="22"/>
          <w:lang w:val="en-US" w:eastAsia="zh-CN"/>
        </w:rPr>
        <w:t>periodicity of the measurements is much longer</w:t>
      </w:r>
      <w:r w:rsidR="000E1182">
        <w:rPr>
          <w:rFonts w:eastAsia="宋体" w:hint="eastAsia"/>
          <w:sz w:val="22"/>
          <w:szCs w:val="22"/>
          <w:lang w:val="en-US" w:eastAsia="zh-CN"/>
        </w:rPr>
        <w:t xml:space="preserve">. </w:t>
      </w:r>
      <w:r w:rsidR="000E1182">
        <w:rPr>
          <w:rFonts w:eastAsia="宋体"/>
          <w:sz w:val="22"/>
          <w:szCs w:val="22"/>
          <w:lang w:val="en-US" w:eastAsia="zh-CN"/>
        </w:rPr>
        <w:t>AI/ML can also make more predictions far into the future than</w:t>
      </w:r>
      <w:r w:rsidR="009A0D13">
        <w:rPr>
          <w:rFonts w:eastAsia="宋体" w:hint="eastAsia"/>
          <w:sz w:val="22"/>
          <w:szCs w:val="22"/>
          <w:lang w:val="en-US" w:eastAsia="zh-CN"/>
        </w:rPr>
        <w:t xml:space="preserve"> legacy algorithms</w:t>
      </w:r>
      <w:r w:rsidR="00040D68">
        <w:rPr>
          <w:rFonts w:eastAsia="宋体" w:hint="eastAsia"/>
          <w:sz w:val="22"/>
          <w:szCs w:val="22"/>
          <w:lang w:val="en-US" w:eastAsia="zh-CN"/>
        </w:rPr>
        <w:t xml:space="preserve">, which can reduce </w:t>
      </w:r>
      <w:r w:rsidR="000979F6">
        <w:rPr>
          <w:rFonts w:eastAsia="宋体" w:hint="eastAsia"/>
          <w:sz w:val="22"/>
          <w:szCs w:val="22"/>
          <w:lang w:val="en-US" w:eastAsia="zh-CN"/>
        </w:rPr>
        <w:lastRenderedPageBreak/>
        <w:t xml:space="preserve">partial </w:t>
      </w:r>
      <w:r w:rsidR="008D7459">
        <w:rPr>
          <w:rFonts w:eastAsia="宋体" w:hint="eastAsia"/>
          <w:sz w:val="22"/>
          <w:szCs w:val="22"/>
          <w:lang w:val="en-US" w:eastAsia="zh-CN"/>
        </w:rPr>
        <w:t xml:space="preserve">P/SP </w:t>
      </w:r>
      <w:r w:rsidR="000979F6">
        <w:rPr>
          <w:rFonts w:eastAsia="宋体" w:hint="eastAsia"/>
          <w:sz w:val="22"/>
          <w:szCs w:val="22"/>
          <w:lang w:val="en-US" w:eastAsia="zh-CN"/>
        </w:rPr>
        <w:t xml:space="preserve">CSI-RS transmissions to </w:t>
      </w:r>
      <w:r w:rsidR="008D7459">
        <w:rPr>
          <w:rFonts w:eastAsia="宋体" w:hint="eastAsia"/>
          <w:sz w:val="22"/>
          <w:szCs w:val="22"/>
          <w:lang w:val="en-US" w:eastAsia="zh-CN"/>
        </w:rPr>
        <w:t>reduce the overhead</w:t>
      </w:r>
      <w:r w:rsidR="009A0D13">
        <w:rPr>
          <w:rFonts w:eastAsia="宋体" w:hint="eastAsia"/>
          <w:sz w:val="22"/>
          <w:szCs w:val="22"/>
          <w:lang w:val="en-US" w:eastAsia="zh-CN"/>
        </w:rPr>
        <w:t>.</w:t>
      </w:r>
      <w:r w:rsidR="00624AD6">
        <w:rPr>
          <w:rFonts w:eastAsia="宋体" w:hint="eastAsia"/>
          <w:sz w:val="22"/>
          <w:szCs w:val="22"/>
          <w:lang w:val="en-US" w:eastAsia="zh-CN"/>
        </w:rPr>
        <w:t xml:space="preserve"> </w:t>
      </w:r>
      <w:r w:rsidR="003E1550">
        <w:rPr>
          <w:rFonts w:eastAsia="宋体" w:hint="eastAsia"/>
          <w:sz w:val="22"/>
          <w:szCs w:val="22"/>
          <w:lang w:val="en-US" w:eastAsia="zh-CN"/>
        </w:rPr>
        <w:t>C</w:t>
      </w:r>
      <w:r w:rsidR="00BA009B">
        <w:rPr>
          <w:rFonts w:eastAsia="宋体"/>
          <w:sz w:val="22"/>
          <w:szCs w:val="22"/>
          <w:lang w:val="en-US" w:eastAsia="zh-CN"/>
        </w:rPr>
        <w:t>orresponding enhancements can be considered for the normative work to fully explore the potential capability of AI/ML-based CSI prediction</w:t>
      </w:r>
      <w:r w:rsidR="00556CCF">
        <w:rPr>
          <w:rFonts w:eastAsia="宋体" w:hint="eastAsia"/>
          <w:sz w:val="22"/>
          <w:szCs w:val="22"/>
          <w:lang w:val="en-US" w:eastAsia="zh-CN"/>
        </w:rPr>
        <w:t>.</w:t>
      </w:r>
    </w:p>
    <w:p w14:paraId="0828A6AE" w14:textId="68341DD6" w:rsidR="00552CBF" w:rsidRPr="00552CBF" w:rsidRDefault="00552CBF" w:rsidP="00556CCF">
      <w:pPr>
        <w:rPr>
          <w:rFonts w:eastAsia="宋体"/>
          <w:b/>
          <w:bCs/>
          <w:sz w:val="22"/>
          <w:szCs w:val="22"/>
          <w:u w:val="single"/>
          <w:lang w:val="en-US" w:eastAsia="zh-CN"/>
        </w:rPr>
      </w:pPr>
      <w:r w:rsidRPr="0049143A">
        <w:rPr>
          <w:rFonts w:eastAsia="宋体"/>
          <w:b/>
          <w:bCs/>
          <w:sz w:val="22"/>
          <w:szCs w:val="22"/>
          <w:u w:val="single"/>
          <w:lang w:val="en-US" w:eastAsia="zh-CN"/>
        </w:rPr>
        <w:t>Observation</w:t>
      </w:r>
      <w:r w:rsidR="00556CCF" w:rsidRPr="0049143A">
        <w:rPr>
          <w:rFonts w:eastAsia="宋体" w:hint="eastAsia"/>
          <w:b/>
          <w:bCs/>
          <w:sz w:val="22"/>
          <w:szCs w:val="22"/>
          <w:u w:val="single"/>
          <w:lang w:val="en-US" w:eastAsia="zh-CN"/>
        </w:rPr>
        <w:t xml:space="preserve"> </w:t>
      </w:r>
      <w:r w:rsidR="0049143A" w:rsidRPr="0049143A">
        <w:rPr>
          <w:rFonts w:eastAsia="宋体" w:hint="eastAsia"/>
          <w:b/>
          <w:bCs/>
          <w:sz w:val="22"/>
          <w:szCs w:val="22"/>
          <w:u w:val="single"/>
          <w:lang w:val="en-US" w:eastAsia="zh-CN"/>
        </w:rPr>
        <w:t>1</w:t>
      </w:r>
    </w:p>
    <w:p w14:paraId="1A8F0F5F" w14:textId="77777777" w:rsidR="00552CBF" w:rsidRPr="00552CBF" w:rsidRDefault="00552CBF" w:rsidP="00556CCF">
      <w:pPr>
        <w:numPr>
          <w:ilvl w:val="0"/>
          <w:numId w:val="33"/>
        </w:numPr>
        <w:rPr>
          <w:rFonts w:eastAsia="宋体"/>
          <w:b/>
          <w:bCs/>
          <w:sz w:val="22"/>
          <w:szCs w:val="22"/>
          <w:lang w:val="en-US" w:eastAsia="zh-CN"/>
        </w:rPr>
      </w:pPr>
      <w:r w:rsidRPr="00552CBF">
        <w:rPr>
          <w:rFonts w:eastAsia="宋体"/>
          <w:b/>
          <w:bCs/>
          <w:sz w:val="22"/>
          <w:szCs w:val="22"/>
          <w:lang w:val="en-US" w:eastAsia="zh-CN"/>
        </w:rPr>
        <w:t>The Rel. 18 CSI framework for predicted PMI</w:t>
      </w:r>
    </w:p>
    <w:p w14:paraId="7D4D5ECA" w14:textId="4F9D9000" w:rsidR="00552CBF" w:rsidRPr="00552CBF" w:rsidRDefault="00552CBF" w:rsidP="00556CCF">
      <w:pPr>
        <w:numPr>
          <w:ilvl w:val="1"/>
          <w:numId w:val="33"/>
        </w:numPr>
        <w:rPr>
          <w:rFonts w:eastAsia="宋体"/>
          <w:b/>
          <w:bCs/>
          <w:sz w:val="22"/>
          <w:szCs w:val="22"/>
          <w:lang w:val="en-US" w:eastAsia="zh-CN"/>
        </w:rPr>
      </w:pPr>
      <w:r w:rsidRPr="00552CBF">
        <w:rPr>
          <w:rFonts w:eastAsia="宋体"/>
          <w:b/>
          <w:bCs/>
          <w:sz w:val="22"/>
          <w:szCs w:val="22"/>
          <w:lang w:val="en-US" w:eastAsia="zh-CN"/>
        </w:rPr>
        <w:t>Support the predicted CSI report based on historical resources.</w:t>
      </w:r>
    </w:p>
    <w:p w14:paraId="1C3A5CD4" w14:textId="7837DB7E" w:rsidR="00552CBF" w:rsidRPr="00552CBF" w:rsidRDefault="00552CBF" w:rsidP="00556CCF">
      <w:pPr>
        <w:numPr>
          <w:ilvl w:val="1"/>
          <w:numId w:val="33"/>
        </w:numPr>
        <w:rPr>
          <w:rFonts w:eastAsia="宋体"/>
          <w:b/>
          <w:bCs/>
          <w:sz w:val="22"/>
          <w:szCs w:val="22"/>
          <w:lang w:val="en-US" w:eastAsia="zh-CN"/>
        </w:rPr>
      </w:pPr>
      <w:r w:rsidRPr="00552CBF">
        <w:rPr>
          <w:rFonts w:eastAsia="宋体"/>
          <w:b/>
          <w:bCs/>
          <w:sz w:val="22"/>
          <w:szCs w:val="22"/>
          <w:lang w:val="en-US" w:eastAsia="zh-CN"/>
        </w:rPr>
        <w:t xml:space="preserve">Support </w:t>
      </w:r>
      <w:r w:rsidR="00BA009B">
        <w:rPr>
          <w:rFonts w:eastAsia="宋体" w:hint="eastAsia"/>
          <w:b/>
          <w:bCs/>
          <w:sz w:val="22"/>
          <w:szCs w:val="22"/>
          <w:lang w:val="en-US" w:eastAsia="zh-CN"/>
        </w:rPr>
        <w:t xml:space="preserve">P/SP CSI-RS or </w:t>
      </w:r>
      <w:r w:rsidRPr="00552CBF">
        <w:rPr>
          <w:rFonts w:eastAsia="宋体"/>
          <w:b/>
          <w:bCs/>
          <w:sz w:val="22"/>
          <w:szCs w:val="22"/>
          <w:lang w:val="en-US" w:eastAsia="zh-CN"/>
        </w:rPr>
        <w:t>AP</w:t>
      </w:r>
      <w:r w:rsidR="00BA009B">
        <w:rPr>
          <w:rFonts w:eastAsia="宋体" w:hint="eastAsia"/>
          <w:b/>
          <w:bCs/>
          <w:sz w:val="22"/>
          <w:szCs w:val="22"/>
          <w:lang w:val="en-US" w:eastAsia="zh-CN"/>
        </w:rPr>
        <w:t xml:space="preserve"> </w:t>
      </w:r>
      <w:r w:rsidRPr="00552CBF">
        <w:rPr>
          <w:rFonts w:eastAsia="宋体"/>
          <w:b/>
          <w:bCs/>
          <w:sz w:val="22"/>
          <w:szCs w:val="22"/>
          <w:lang w:val="en-US" w:eastAsia="zh-CN"/>
        </w:rPr>
        <w:t>CSI-RS bursts with short separation between resources for temporal domain measurements.</w:t>
      </w:r>
    </w:p>
    <w:p w14:paraId="0607E4CC" w14:textId="77777777" w:rsidR="00552CBF" w:rsidRPr="00552CBF" w:rsidRDefault="00552CBF" w:rsidP="00556CCF">
      <w:pPr>
        <w:numPr>
          <w:ilvl w:val="0"/>
          <w:numId w:val="33"/>
        </w:numPr>
        <w:rPr>
          <w:rFonts w:eastAsia="宋体"/>
          <w:b/>
          <w:bCs/>
          <w:sz w:val="22"/>
          <w:szCs w:val="22"/>
          <w:lang w:val="en-US" w:eastAsia="zh-CN"/>
        </w:rPr>
      </w:pPr>
      <w:r w:rsidRPr="00552CBF">
        <w:rPr>
          <w:rFonts w:eastAsia="宋体"/>
          <w:b/>
          <w:bCs/>
          <w:sz w:val="22"/>
          <w:szCs w:val="22"/>
          <w:lang w:val="en-US" w:eastAsia="zh-CN"/>
        </w:rPr>
        <w:t>AI/ML is more potent for long-term prediction with different measurement intervals.</w:t>
      </w:r>
    </w:p>
    <w:p w14:paraId="77E106ED" w14:textId="15538B27" w:rsidR="00552CBF" w:rsidRPr="00552CBF" w:rsidRDefault="00552CBF" w:rsidP="00556CCF">
      <w:pPr>
        <w:rPr>
          <w:rFonts w:eastAsia="宋体"/>
          <w:b/>
          <w:bCs/>
          <w:sz w:val="22"/>
          <w:szCs w:val="22"/>
          <w:lang w:val="en-US" w:eastAsia="zh-CN"/>
        </w:rPr>
      </w:pPr>
      <w:r w:rsidRPr="0049143A">
        <w:rPr>
          <w:rFonts w:eastAsia="宋体"/>
          <w:b/>
          <w:bCs/>
          <w:sz w:val="22"/>
          <w:szCs w:val="22"/>
          <w:u w:val="single"/>
          <w:lang w:val="en-US" w:eastAsia="zh-CN"/>
        </w:rPr>
        <w:t>Proposal</w:t>
      </w:r>
      <w:r w:rsidR="00556CCF" w:rsidRPr="0049143A">
        <w:rPr>
          <w:rFonts w:eastAsia="宋体" w:hint="eastAsia"/>
          <w:b/>
          <w:bCs/>
          <w:sz w:val="22"/>
          <w:szCs w:val="22"/>
          <w:u w:val="single"/>
          <w:lang w:val="en-US" w:eastAsia="zh-CN"/>
        </w:rPr>
        <w:t xml:space="preserve"> </w:t>
      </w:r>
      <w:r w:rsidR="0049143A" w:rsidRPr="0049143A">
        <w:rPr>
          <w:rFonts w:eastAsia="宋体" w:hint="eastAsia"/>
          <w:b/>
          <w:bCs/>
          <w:sz w:val="22"/>
          <w:szCs w:val="22"/>
          <w:u w:val="single"/>
          <w:lang w:val="en-US" w:eastAsia="zh-CN"/>
        </w:rPr>
        <w:t>2</w:t>
      </w:r>
    </w:p>
    <w:p w14:paraId="0ED3A15F" w14:textId="77777777" w:rsidR="00552CBF" w:rsidRPr="00552CBF" w:rsidRDefault="00552CBF" w:rsidP="005A6720">
      <w:pPr>
        <w:numPr>
          <w:ilvl w:val="0"/>
          <w:numId w:val="34"/>
        </w:numPr>
        <w:rPr>
          <w:rFonts w:eastAsia="宋体"/>
          <w:b/>
          <w:bCs/>
          <w:sz w:val="22"/>
          <w:szCs w:val="22"/>
          <w:lang w:val="en-US" w:eastAsia="zh-CN"/>
        </w:rPr>
      </w:pPr>
      <w:r w:rsidRPr="00552CBF">
        <w:rPr>
          <w:rFonts w:eastAsia="宋体"/>
          <w:b/>
          <w:bCs/>
          <w:sz w:val="22"/>
          <w:szCs w:val="22"/>
          <w:lang w:val="en-US" w:eastAsia="zh-CN"/>
        </w:rPr>
        <w:t xml:space="preserve">Resources and reports of AI/ML-based CSI prediction are the configurations of the networks under the CSI framework. </w:t>
      </w:r>
    </w:p>
    <w:p w14:paraId="67E262F2" w14:textId="31342DF3" w:rsidR="00552CBF" w:rsidRPr="00552CBF" w:rsidRDefault="00552CBF" w:rsidP="005A6720">
      <w:pPr>
        <w:numPr>
          <w:ilvl w:val="1"/>
          <w:numId w:val="34"/>
        </w:numPr>
        <w:rPr>
          <w:rFonts w:eastAsia="宋体"/>
          <w:b/>
          <w:bCs/>
          <w:sz w:val="22"/>
          <w:szCs w:val="22"/>
          <w:lang w:val="en-US" w:eastAsia="zh-CN"/>
        </w:rPr>
      </w:pPr>
      <w:r w:rsidRPr="00552CBF">
        <w:rPr>
          <w:rFonts w:eastAsia="宋体"/>
          <w:b/>
          <w:bCs/>
          <w:sz w:val="22"/>
          <w:szCs w:val="22"/>
          <w:lang w:val="en-US" w:eastAsia="zh-CN"/>
        </w:rPr>
        <w:t>Rel. 18 CSI framework can serve as a starting point and FFS the necessary enhancement</w:t>
      </w:r>
      <w:r w:rsidR="005A6720">
        <w:rPr>
          <w:rFonts w:eastAsia="宋体"/>
          <w:b/>
          <w:bCs/>
          <w:sz w:val="22"/>
          <w:szCs w:val="22"/>
          <w:lang w:val="en-US" w:eastAsia="zh-CN"/>
        </w:rPr>
        <w:t>,</w:t>
      </w:r>
      <w:r w:rsidRPr="00552CBF">
        <w:rPr>
          <w:rFonts w:eastAsia="宋体"/>
          <w:b/>
          <w:bCs/>
          <w:sz w:val="22"/>
          <w:szCs w:val="22"/>
          <w:lang w:val="en-US" w:eastAsia="zh-CN"/>
        </w:rPr>
        <w:t xml:space="preserve"> including</w:t>
      </w:r>
    </w:p>
    <w:p w14:paraId="72FAC8E9" w14:textId="3A72E29A" w:rsidR="00552CBF" w:rsidRPr="00552CBF" w:rsidRDefault="00552CBF" w:rsidP="005A6720">
      <w:pPr>
        <w:numPr>
          <w:ilvl w:val="2"/>
          <w:numId w:val="34"/>
        </w:numPr>
        <w:rPr>
          <w:rFonts w:eastAsia="宋体"/>
          <w:b/>
          <w:bCs/>
          <w:sz w:val="22"/>
          <w:szCs w:val="22"/>
          <w:lang w:val="en-US" w:eastAsia="zh-CN"/>
        </w:rPr>
      </w:pPr>
      <w:r w:rsidRPr="00552CBF">
        <w:rPr>
          <w:rFonts w:eastAsia="宋体"/>
          <w:b/>
          <w:bCs/>
          <w:sz w:val="22"/>
          <w:szCs w:val="22"/>
          <w:lang w:val="en-US" w:eastAsia="zh-CN"/>
        </w:rPr>
        <w:t>Enhance the CSI report and CSI-RS configurations to support more options.</w:t>
      </w:r>
    </w:p>
    <w:p w14:paraId="79AAFD8D" w14:textId="0F0039DF" w:rsidR="004A71BF" w:rsidRDefault="004A71BF" w:rsidP="00E415DD">
      <w:pPr>
        <w:pStyle w:val="7"/>
        <w:numPr>
          <w:ilvl w:val="1"/>
          <w:numId w:val="35"/>
        </w:numPr>
        <w:rPr>
          <w:rFonts w:eastAsia="宋体"/>
          <w:lang w:val="en-US" w:eastAsia="zh-CN"/>
        </w:rPr>
      </w:pPr>
      <w:r>
        <w:rPr>
          <w:rFonts w:eastAsia="宋体" w:hint="eastAsia"/>
          <w:lang w:val="en-US" w:eastAsia="zh-CN"/>
        </w:rPr>
        <w:t xml:space="preserve"> Enhancements </w:t>
      </w:r>
      <w:proofErr w:type="gramStart"/>
      <w:r>
        <w:rPr>
          <w:rFonts w:eastAsia="宋体" w:hint="eastAsia"/>
          <w:lang w:val="en-US" w:eastAsia="zh-CN"/>
        </w:rPr>
        <w:t>for</w:t>
      </w:r>
      <w:proofErr w:type="gramEnd"/>
      <w:r>
        <w:rPr>
          <w:rFonts w:eastAsia="宋体" w:hint="eastAsia"/>
          <w:lang w:val="en-US" w:eastAsia="zh-CN"/>
        </w:rPr>
        <w:t xml:space="preserve"> data collection</w:t>
      </w:r>
    </w:p>
    <w:p w14:paraId="5EE81EBD" w14:textId="24C260E4" w:rsidR="00E415DD" w:rsidRPr="008271F2" w:rsidRDefault="00C54A6D" w:rsidP="00E415DD">
      <w:pPr>
        <w:rPr>
          <w:rFonts w:eastAsia="宋体"/>
          <w:sz w:val="22"/>
          <w:szCs w:val="22"/>
          <w:lang w:val="en-US" w:eastAsia="zh-CN"/>
        </w:rPr>
      </w:pPr>
      <w:r>
        <w:rPr>
          <w:rFonts w:eastAsia="宋体" w:hint="eastAsia"/>
          <w:sz w:val="22"/>
          <w:szCs w:val="22"/>
          <w:lang w:val="en-US" w:eastAsia="zh-CN"/>
        </w:rPr>
        <w:t xml:space="preserve">UE </w:t>
      </w:r>
      <w:r w:rsidR="00DF3062">
        <w:rPr>
          <w:rFonts w:eastAsia="宋体"/>
          <w:sz w:val="22"/>
          <w:szCs w:val="22"/>
          <w:lang w:val="en-US" w:eastAsia="zh-CN"/>
        </w:rPr>
        <w:t>must</w:t>
      </w:r>
      <w:r>
        <w:rPr>
          <w:rFonts w:eastAsia="宋体" w:hint="eastAsia"/>
          <w:sz w:val="22"/>
          <w:szCs w:val="22"/>
          <w:lang w:val="en-US" w:eastAsia="zh-CN"/>
        </w:rPr>
        <w:t xml:space="preserve"> obtain the </w:t>
      </w:r>
      <w:r w:rsidR="002835DC">
        <w:rPr>
          <w:rFonts w:eastAsia="宋体" w:hint="eastAsia"/>
          <w:sz w:val="22"/>
          <w:szCs w:val="22"/>
          <w:lang w:val="en-US" w:eastAsia="zh-CN"/>
        </w:rPr>
        <w:t xml:space="preserve">actual </w:t>
      </w:r>
      <w:r>
        <w:rPr>
          <w:rFonts w:eastAsia="宋体" w:hint="eastAsia"/>
          <w:sz w:val="22"/>
          <w:szCs w:val="22"/>
          <w:lang w:val="en-US" w:eastAsia="zh-CN"/>
        </w:rPr>
        <w:t xml:space="preserve">measured CSI at </w:t>
      </w:r>
      <w:r w:rsidR="004D14CC">
        <w:rPr>
          <w:rFonts w:eastAsia="宋体" w:hint="eastAsia"/>
          <w:sz w:val="22"/>
          <w:szCs w:val="22"/>
          <w:lang w:val="en-US" w:eastAsia="zh-CN"/>
        </w:rPr>
        <w:t xml:space="preserve">or around </w:t>
      </w:r>
      <w:r>
        <w:rPr>
          <w:rFonts w:eastAsia="宋体" w:hint="eastAsia"/>
          <w:sz w:val="22"/>
          <w:szCs w:val="22"/>
          <w:lang w:val="en-US" w:eastAsia="zh-CN"/>
        </w:rPr>
        <w:t xml:space="preserve">the predicted instances for </w:t>
      </w:r>
      <w:r w:rsidR="00DF3062">
        <w:rPr>
          <w:rFonts w:eastAsia="宋体" w:hint="eastAsia"/>
          <w:sz w:val="22"/>
          <w:szCs w:val="22"/>
          <w:lang w:val="en-US" w:eastAsia="zh-CN"/>
        </w:rPr>
        <w:t>UE-side model training or performance monitoring.</w:t>
      </w:r>
      <w:r w:rsidR="0064485F">
        <w:rPr>
          <w:rFonts w:eastAsia="宋体" w:hint="eastAsia"/>
          <w:sz w:val="22"/>
          <w:szCs w:val="22"/>
          <w:lang w:val="en-US" w:eastAsia="zh-CN"/>
        </w:rPr>
        <w:t xml:space="preserve"> </w:t>
      </w:r>
      <w:r w:rsidR="00A07D00">
        <w:rPr>
          <w:rFonts w:eastAsia="宋体" w:hint="eastAsia"/>
          <w:sz w:val="22"/>
          <w:szCs w:val="22"/>
          <w:lang w:val="en-US" w:eastAsia="zh-CN"/>
        </w:rPr>
        <w:t>Without these data collection requirements, t</w:t>
      </w:r>
      <w:r w:rsidR="00A07D00">
        <w:rPr>
          <w:rFonts w:eastAsia="宋体"/>
          <w:sz w:val="22"/>
          <w:szCs w:val="22"/>
          <w:lang w:val="en-US" w:eastAsia="zh-CN"/>
        </w:rPr>
        <w:t xml:space="preserve">he CSI-RS transmissions </w:t>
      </w:r>
      <w:r w:rsidR="00863AD4">
        <w:rPr>
          <w:rFonts w:eastAsia="宋体" w:hint="eastAsia"/>
          <w:sz w:val="22"/>
          <w:szCs w:val="22"/>
          <w:lang w:val="en-US" w:eastAsia="zh-CN"/>
        </w:rPr>
        <w:t>may be skipped</w:t>
      </w:r>
      <w:r w:rsidR="00A07D00">
        <w:rPr>
          <w:rFonts w:eastAsia="宋体"/>
          <w:sz w:val="22"/>
          <w:szCs w:val="22"/>
          <w:lang w:val="en-US" w:eastAsia="zh-CN"/>
        </w:rPr>
        <w:t xml:space="preserve"> </w:t>
      </w:r>
      <w:r w:rsidR="00535002">
        <w:rPr>
          <w:rFonts w:eastAsia="宋体"/>
          <w:sz w:val="22"/>
          <w:szCs w:val="22"/>
          <w:lang w:val="en-US" w:eastAsia="zh-CN"/>
        </w:rPr>
        <w:t>in</w:t>
      </w:r>
      <w:r w:rsidR="00A07D00">
        <w:rPr>
          <w:rFonts w:eastAsia="宋体"/>
          <w:sz w:val="22"/>
          <w:szCs w:val="22"/>
          <w:lang w:val="en-US" w:eastAsia="zh-CN"/>
        </w:rPr>
        <w:t xml:space="preserve"> these instances </w:t>
      </w:r>
      <w:r w:rsidR="00946D87">
        <w:rPr>
          <w:rFonts w:eastAsia="宋体" w:hint="eastAsia"/>
          <w:sz w:val="22"/>
          <w:szCs w:val="22"/>
          <w:lang w:eastAsia="zh-CN"/>
        </w:rPr>
        <w:t>since</w:t>
      </w:r>
      <w:r w:rsidR="00017C07">
        <w:rPr>
          <w:rFonts w:eastAsia="宋体" w:hint="eastAsia"/>
          <w:sz w:val="22"/>
          <w:szCs w:val="22"/>
          <w:lang w:val="en-US" w:eastAsia="zh-CN"/>
        </w:rPr>
        <w:t xml:space="preserve"> the </w:t>
      </w:r>
      <w:r w:rsidR="00946D87">
        <w:rPr>
          <w:rFonts w:eastAsia="宋体" w:hint="eastAsia"/>
          <w:sz w:val="22"/>
          <w:szCs w:val="22"/>
          <w:lang w:val="en-US" w:eastAsia="zh-CN"/>
        </w:rPr>
        <w:t>predicted CSI can be referred</w:t>
      </w:r>
      <w:r w:rsidR="00A11C2E">
        <w:rPr>
          <w:rFonts w:eastAsia="宋体" w:hint="eastAsia"/>
          <w:sz w:val="22"/>
          <w:szCs w:val="22"/>
          <w:lang w:val="en-US" w:eastAsia="zh-CN"/>
        </w:rPr>
        <w:t xml:space="preserve">. However, </w:t>
      </w:r>
      <w:r w:rsidR="00473BAD">
        <w:rPr>
          <w:rFonts w:eastAsia="宋体"/>
          <w:sz w:val="22"/>
          <w:szCs w:val="22"/>
          <w:lang w:val="en-US" w:eastAsia="zh-CN"/>
        </w:rPr>
        <w:t xml:space="preserve">additional CSI-RS </w:t>
      </w:r>
      <w:r w:rsidR="00664E9A">
        <w:rPr>
          <w:rFonts w:eastAsia="宋体" w:hint="eastAsia"/>
          <w:sz w:val="22"/>
          <w:szCs w:val="22"/>
          <w:lang w:val="en-US" w:eastAsia="zh-CN"/>
        </w:rPr>
        <w:t xml:space="preserve">transmissions are needed </w:t>
      </w:r>
      <w:r w:rsidR="00473BAD">
        <w:rPr>
          <w:rFonts w:eastAsia="宋体" w:hint="eastAsia"/>
          <w:sz w:val="22"/>
          <w:szCs w:val="22"/>
          <w:lang w:val="en-US" w:eastAsia="zh-CN"/>
        </w:rPr>
        <w:t>to let UE measure the actual CSI</w:t>
      </w:r>
      <w:r w:rsidR="00CB4C9B">
        <w:rPr>
          <w:rFonts w:eastAsia="宋体" w:hint="eastAsia"/>
          <w:sz w:val="22"/>
          <w:szCs w:val="22"/>
          <w:lang w:val="en-US" w:eastAsia="zh-CN"/>
        </w:rPr>
        <w:t xml:space="preserve"> for the data collection</w:t>
      </w:r>
      <w:r w:rsidR="00473BAD">
        <w:rPr>
          <w:rFonts w:eastAsia="宋体" w:hint="eastAsia"/>
          <w:sz w:val="22"/>
          <w:szCs w:val="22"/>
          <w:lang w:val="en-US" w:eastAsia="zh-CN"/>
        </w:rPr>
        <w:t>.</w:t>
      </w:r>
      <w:r w:rsidR="003513C7">
        <w:rPr>
          <w:rFonts w:eastAsia="宋体" w:hint="eastAsia"/>
          <w:sz w:val="22"/>
          <w:szCs w:val="22"/>
          <w:lang w:val="en-US" w:eastAsia="zh-CN"/>
        </w:rPr>
        <w:t xml:space="preserve"> </w:t>
      </w:r>
      <w:r w:rsidR="004A0AA1">
        <w:rPr>
          <w:rFonts w:eastAsia="宋体" w:hint="eastAsia"/>
          <w:sz w:val="22"/>
          <w:szCs w:val="22"/>
          <w:lang w:val="en-US" w:eastAsia="zh-CN"/>
        </w:rPr>
        <w:t xml:space="preserve">For </w:t>
      </w:r>
      <w:r w:rsidR="0078697D">
        <w:rPr>
          <w:rFonts w:eastAsia="宋体" w:hint="eastAsia"/>
          <w:sz w:val="22"/>
          <w:szCs w:val="22"/>
          <w:lang w:val="en-US" w:eastAsia="zh-CN"/>
        </w:rPr>
        <w:t xml:space="preserve">that </w:t>
      </w:r>
      <w:r w:rsidR="0078697D">
        <w:rPr>
          <w:rFonts w:eastAsia="宋体"/>
          <w:sz w:val="22"/>
          <w:szCs w:val="22"/>
          <w:lang w:val="en-US" w:eastAsia="zh-CN"/>
        </w:rPr>
        <w:t>purpose</w:t>
      </w:r>
      <w:r w:rsidR="004A0AA1">
        <w:rPr>
          <w:rFonts w:eastAsia="宋体" w:hint="eastAsia"/>
          <w:sz w:val="22"/>
          <w:szCs w:val="22"/>
          <w:lang w:val="en-US" w:eastAsia="zh-CN"/>
        </w:rPr>
        <w:t xml:space="preserve">, </w:t>
      </w:r>
      <w:r w:rsidR="0078697D">
        <w:rPr>
          <w:rFonts w:eastAsia="宋体"/>
          <w:sz w:val="22"/>
          <w:szCs w:val="22"/>
          <w:lang w:val="en-US" w:eastAsia="zh-CN"/>
        </w:rPr>
        <w:t>transmitting the CSI-RS with the same temporal domain density</w:t>
      </w:r>
      <w:r w:rsidR="0012671B">
        <w:rPr>
          <w:rFonts w:eastAsia="宋体" w:hint="eastAsia"/>
          <w:sz w:val="22"/>
          <w:szCs w:val="22"/>
          <w:lang w:val="en-US" w:eastAsia="zh-CN"/>
        </w:rPr>
        <w:t xml:space="preserve"> or periodicity</w:t>
      </w:r>
      <w:r w:rsidR="0078697D">
        <w:rPr>
          <w:rFonts w:eastAsia="宋体"/>
          <w:sz w:val="22"/>
          <w:szCs w:val="22"/>
          <w:lang w:val="en-US" w:eastAsia="zh-CN"/>
        </w:rPr>
        <w:t xml:space="preserve"> as the inference is unnecessary</w:t>
      </w:r>
      <w:r w:rsidR="004A0AA1">
        <w:rPr>
          <w:rFonts w:eastAsia="宋体" w:hint="eastAsia"/>
          <w:sz w:val="22"/>
          <w:szCs w:val="22"/>
          <w:lang w:val="en-US" w:eastAsia="zh-CN"/>
        </w:rPr>
        <w:t>.</w:t>
      </w:r>
      <w:r w:rsidR="0078697D">
        <w:rPr>
          <w:rFonts w:eastAsia="宋体" w:hint="eastAsia"/>
          <w:sz w:val="22"/>
          <w:szCs w:val="22"/>
          <w:lang w:val="en-US" w:eastAsia="zh-CN"/>
        </w:rPr>
        <w:t xml:space="preserve"> </w:t>
      </w:r>
      <w:r w:rsidR="00041A98">
        <w:rPr>
          <w:rFonts w:eastAsia="宋体" w:hint="eastAsia"/>
          <w:sz w:val="22"/>
          <w:szCs w:val="22"/>
          <w:lang w:val="en-US" w:eastAsia="zh-CN"/>
        </w:rPr>
        <w:t xml:space="preserve">A different CSI </w:t>
      </w:r>
      <w:r w:rsidR="00EA0E79">
        <w:rPr>
          <w:rFonts w:eastAsia="宋体"/>
          <w:sz w:val="22"/>
          <w:szCs w:val="22"/>
          <w:lang w:val="en-US" w:eastAsia="zh-CN"/>
        </w:rPr>
        <w:t>resource</w:t>
      </w:r>
      <w:r w:rsidR="00EA0E79">
        <w:rPr>
          <w:rFonts w:eastAsia="宋体" w:hint="eastAsia"/>
          <w:sz w:val="22"/>
          <w:szCs w:val="22"/>
          <w:lang w:val="en-US" w:eastAsia="zh-CN"/>
        </w:rPr>
        <w:t xml:space="preserve">, usually with </w:t>
      </w:r>
      <w:r w:rsidR="0049143A">
        <w:rPr>
          <w:rFonts w:eastAsia="宋体"/>
          <w:sz w:val="22"/>
          <w:szCs w:val="22"/>
          <w:lang w:val="en-US" w:eastAsia="zh-CN"/>
        </w:rPr>
        <w:t xml:space="preserve">a </w:t>
      </w:r>
      <w:r w:rsidR="00DD56E2">
        <w:rPr>
          <w:rFonts w:eastAsia="宋体" w:hint="eastAsia"/>
          <w:sz w:val="22"/>
          <w:szCs w:val="22"/>
          <w:lang w:val="en-US" w:eastAsia="zh-CN"/>
        </w:rPr>
        <w:t xml:space="preserve">different periodicity or </w:t>
      </w:r>
      <w:r w:rsidR="000E34D0">
        <w:rPr>
          <w:rFonts w:eastAsia="宋体" w:hint="eastAsia"/>
          <w:sz w:val="22"/>
          <w:szCs w:val="22"/>
          <w:lang w:val="en-US" w:eastAsia="zh-CN"/>
        </w:rPr>
        <w:t xml:space="preserve">separately </w:t>
      </w:r>
      <w:r w:rsidR="00DD56E2">
        <w:rPr>
          <w:rFonts w:eastAsia="宋体" w:hint="eastAsia"/>
          <w:sz w:val="22"/>
          <w:szCs w:val="22"/>
          <w:lang w:val="en-US" w:eastAsia="zh-CN"/>
        </w:rPr>
        <w:t xml:space="preserve">triggered on </w:t>
      </w:r>
      <w:r w:rsidR="00C35619">
        <w:rPr>
          <w:rFonts w:eastAsia="宋体" w:hint="eastAsia"/>
          <w:sz w:val="22"/>
          <w:szCs w:val="22"/>
          <w:lang w:val="en-US" w:eastAsia="zh-CN"/>
        </w:rPr>
        <w:t>demand</w:t>
      </w:r>
      <w:r w:rsidR="008559CE">
        <w:rPr>
          <w:rFonts w:eastAsia="宋体" w:hint="eastAsia"/>
          <w:sz w:val="22"/>
          <w:szCs w:val="22"/>
          <w:lang w:val="en-US" w:eastAsia="zh-CN"/>
        </w:rPr>
        <w:t>,</w:t>
      </w:r>
      <w:r w:rsidR="00041A98">
        <w:rPr>
          <w:rFonts w:eastAsia="宋体" w:hint="eastAsia"/>
          <w:sz w:val="22"/>
          <w:szCs w:val="22"/>
          <w:lang w:val="en-US" w:eastAsia="zh-CN"/>
        </w:rPr>
        <w:t xml:space="preserve"> can be </w:t>
      </w:r>
      <w:r w:rsidR="008559CE">
        <w:rPr>
          <w:rFonts w:eastAsia="宋体" w:hint="eastAsia"/>
          <w:sz w:val="22"/>
          <w:szCs w:val="22"/>
          <w:lang w:val="en-US" w:eastAsia="zh-CN"/>
        </w:rPr>
        <w:t xml:space="preserve">used for </w:t>
      </w:r>
      <w:proofErr w:type="gramStart"/>
      <w:r w:rsidR="008559CE">
        <w:rPr>
          <w:rFonts w:eastAsia="宋体" w:hint="eastAsia"/>
          <w:sz w:val="22"/>
          <w:szCs w:val="22"/>
          <w:lang w:val="en-US" w:eastAsia="zh-CN"/>
        </w:rPr>
        <w:t>the data</w:t>
      </w:r>
      <w:proofErr w:type="gramEnd"/>
      <w:r w:rsidR="008559CE">
        <w:rPr>
          <w:rFonts w:eastAsia="宋体" w:hint="eastAsia"/>
          <w:sz w:val="22"/>
          <w:szCs w:val="22"/>
          <w:lang w:val="en-US" w:eastAsia="zh-CN"/>
        </w:rPr>
        <w:t xml:space="preserve"> collection</w:t>
      </w:r>
      <w:r w:rsidR="002432D0">
        <w:rPr>
          <w:rFonts w:eastAsia="宋体" w:hint="eastAsia"/>
          <w:sz w:val="22"/>
          <w:szCs w:val="22"/>
          <w:lang w:val="en-US" w:eastAsia="zh-CN"/>
        </w:rPr>
        <w:t>.</w:t>
      </w:r>
      <w:r w:rsidR="003F72B9">
        <w:rPr>
          <w:rFonts w:eastAsia="宋体" w:hint="eastAsia"/>
          <w:sz w:val="22"/>
          <w:szCs w:val="22"/>
          <w:lang w:val="en-US" w:eastAsia="zh-CN"/>
        </w:rPr>
        <w:t xml:space="preserve"> The straightforward way</w:t>
      </w:r>
      <w:r w:rsidR="008559CE">
        <w:rPr>
          <w:rFonts w:eastAsia="宋体"/>
          <w:sz w:val="22"/>
          <w:szCs w:val="22"/>
          <w:lang w:val="en-US" w:eastAsia="zh-CN"/>
        </w:rPr>
        <w:t>, without much specification impact,</w:t>
      </w:r>
      <w:r w:rsidR="003F72B9">
        <w:rPr>
          <w:rFonts w:eastAsia="宋体" w:hint="eastAsia"/>
          <w:sz w:val="22"/>
          <w:szCs w:val="22"/>
          <w:lang w:val="en-US" w:eastAsia="zh-CN"/>
        </w:rPr>
        <w:t xml:space="preserve"> is </w:t>
      </w:r>
      <w:r w:rsidR="0049143A">
        <w:rPr>
          <w:rFonts w:eastAsia="宋体"/>
          <w:sz w:val="22"/>
          <w:szCs w:val="22"/>
          <w:lang w:val="en-US" w:eastAsia="zh-CN"/>
        </w:rPr>
        <w:t>to configure CSI resources for model training or monitoring separately</w:t>
      </w:r>
      <w:r w:rsidR="00906094">
        <w:rPr>
          <w:rFonts w:eastAsia="宋体" w:hint="eastAsia"/>
          <w:sz w:val="22"/>
          <w:szCs w:val="22"/>
          <w:lang w:val="en-US" w:eastAsia="zh-CN"/>
        </w:rPr>
        <w:t>.</w:t>
      </w:r>
      <w:r w:rsidR="00040A19">
        <w:rPr>
          <w:rFonts w:eastAsia="宋体" w:hint="eastAsia"/>
          <w:sz w:val="22"/>
          <w:szCs w:val="22"/>
          <w:lang w:val="en-US" w:eastAsia="zh-CN"/>
        </w:rPr>
        <w:t xml:space="preserve"> It can be P/SP CSI resources with longer periodicity </w:t>
      </w:r>
      <w:r w:rsidR="00381239">
        <w:rPr>
          <w:rFonts w:eastAsia="宋体" w:hint="eastAsia"/>
          <w:sz w:val="22"/>
          <w:szCs w:val="22"/>
          <w:lang w:val="en-US" w:eastAsia="zh-CN"/>
        </w:rPr>
        <w:t>or AP CSI resources</w:t>
      </w:r>
      <w:r w:rsidR="00C70F6F">
        <w:rPr>
          <w:rFonts w:eastAsia="宋体"/>
          <w:sz w:val="22"/>
          <w:szCs w:val="22"/>
          <w:lang w:val="en-US" w:eastAsia="zh-CN"/>
        </w:rPr>
        <w:t>,</w:t>
      </w:r>
      <w:r w:rsidR="00381239">
        <w:rPr>
          <w:rFonts w:eastAsia="宋体" w:hint="eastAsia"/>
          <w:sz w:val="22"/>
          <w:szCs w:val="22"/>
          <w:lang w:val="en-US" w:eastAsia="zh-CN"/>
        </w:rPr>
        <w:t xml:space="preserve"> which can be triggered on demand.</w:t>
      </w:r>
    </w:p>
    <w:p w14:paraId="39540972" w14:textId="5EC046C9" w:rsidR="00552CBF" w:rsidRPr="00552CBF" w:rsidRDefault="00552CBF" w:rsidP="00E415DD">
      <w:pPr>
        <w:rPr>
          <w:rFonts w:eastAsia="宋体"/>
          <w:b/>
          <w:bCs/>
          <w:sz w:val="22"/>
          <w:szCs w:val="22"/>
          <w:u w:val="single"/>
          <w:lang w:val="en-US" w:eastAsia="zh-CN"/>
        </w:rPr>
      </w:pPr>
      <w:r w:rsidRPr="0049143A">
        <w:rPr>
          <w:rFonts w:eastAsia="宋体"/>
          <w:b/>
          <w:bCs/>
          <w:sz w:val="22"/>
          <w:szCs w:val="22"/>
          <w:u w:val="single"/>
          <w:lang w:val="en-US" w:eastAsia="zh-CN"/>
        </w:rPr>
        <w:t>Observation</w:t>
      </w:r>
      <w:r w:rsidR="00582DED" w:rsidRPr="0049143A">
        <w:rPr>
          <w:rFonts w:eastAsia="宋体" w:hint="eastAsia"/>
          <w:b/>
          <w:bCs/>
          <w:sz w:val="22"/>
          <w:szCs w:val="22"/>
          <w:u w:val="single"/>
          <w:lang w:val="en-US" w:eastAsia="zh-CN"/>
        </w:rPr>
        <w:t xml:space="preserve"> </w:t>
      </w:r>
      <w:r w:rsidR="0049143A" w:rsidRPr="0049143A">
        <w:rPr>
          <w:rFonts w:eastAsia="宋体" w:hint="eastAsia"/>
          <w:b/>
          <w:bCs/>
          <w:sz w:val="22"/>
          <w:szCs w:val="22"/>
          <w:u w:val="single"/>
          <w:lang w:val="en-US" w:eastAsia="zh-CN"/>
        </w:rPr>
        <w:t>2</w:t>
      </w:r>
    </w:p>
    <w:p w14:paraId="67FB38AC" w14:textId="77777777" w:rsidR="00552CBF" w:rsidRPr="00552CBF" w:rsidRDefault="00552CBF" w:rsidP="00FA4697">
      <w:pPr>
        <w:numPr>
          <w:ilvl w:val="0"/>
          <w:numId w:val="36"/>
        </w:numPr>
        <w:rPr>
          <w:rFonts w:eastAsia="宋体"/>
          <w:b/>
          <w:bCs/>
          <w:sz w:val="22"/>
          <w:szCs w:val="22"/>
          <w:lang w:val="en-US" w:eastAsia="zh-CN"/>
        </w:rPr>
      </w:pPr>
      <w:r w:rsidRPr="00552CBF">
        <w:rPr>
          <w:rFonts w:eastAsia="宋体"/>
          <w:b/>
          <w:bCs/>
          <w:sz w:val="22"/>
          <w:szCs w:val="22"/>
          <w:lang w:val="en-US" w:eastAsia="zh-CN"/>
        </w:rPr>
        <w:t>Additional CSI-RS transmissions corresponding to the predicted time instances are needed for data collection.</w:t>
      </w:r>
    </w:p>
    <w:p w14:paraId="2BBA0BA8" w14:textId="77777777" w:rsidR="00552CBF" w:rsidRPr="00552CBF" w:rsidRDefault="00552CBF" w:rsidP="00FA4697">
      <w:pPr>
        <w:numPr>
          <w:ilvl w:val="1"/>
          <w:numId w:val="36"/>
        </w:numPr>
        <w:rPr>
          <w:rFonts w:eastAsia="宋体"/>
          <w:b/>
          <w:bCs/>
          <w:sz w:val="22"/>
          <w:szCs w:val="22"/>
          <w:lang w:val="en-US" w:eastAsia="zh-CN"/>
        </w:rPr>
      </w:pPr>
      <w:r w:rsidRPr="00552CBF">
        <w:rPr>
          <w:rFonts w:eastAsia="宋体"/>
          <w:b/>
          <w:bCs/>
          <w:sz w:val="22"/>
          <w:szCs w:val="22"/>
          <w:lang w:val="en-US" w:eastAsia="zh-CN"/>
        </w:rPr>
        <w:t>Additional CSI-RS can be transmitted at some time instances when the CSI predictions are obtained for training and monitoring.</w:t>
      </w:r>
    </w:p>
    <w:p w14:paraId="1B5DF876" w14:textId="4947B321" w:rsidR="00552CBF" w:rsidRPr="00552CBF" w:rsidRDefault="00552CBF" w:rsidP="00FA4697">
      <w:pPr>
        <w:numPr>
          <w:ilvl w:val="1"/>
          <w:numId w:val="36"/>
        </w:numPr>
        <w:rPr>
          <w:rFonts w:eastAsia="宋体"/>
          <w:b/>
          <w:bCs/>
          <w:sz w:val="22"/>
          <w:szCs w:val="22"/>
          <w:lang w:val="en-US" w:eastAsia="zh-CN"/>
        </w:rPr>
      </w:pPr>
      <w:r w:rsidRPr="00552CBF">
        <w:rPr>
          <w:rFonts w:eastAsia="宋体"/>
          <w:b/>
          <w:bCs/>
          <w:sz w:val="22"/>
          <w:szCs w:val="22"/>
          <w:lang w:val="en-US" w:eastAsia="zh-CN"/>
        </w:rPr>
        <w:t>It can be aperiodic/semi-persistent or periodic with a larger interspace than that for model inference</w:t>
      </w:r>
      <w:r w:rsidR="003F48F4">
        <w:rPr>
          <w:rFonts w:eastAsia="宋体"/>
          <w:b/>
          <w:bCs/>
          <w:sz w:val="22"/>
          <w:szCs w:val="22"/>
          <w:lang w:val="en-US" w:eastAsia="zh-CN"/>
        </w:rPr>
        <w:t>, depending on the</w:t>
      </w:r>
      <w:r w:rsidRPr="00552CBF">
        <w:rPr>
          <w:rFonts w:eastAsia="宋体"/>
          <w:b/>
          <w:bCs/>
          <w:sz w:val="22"/>
          <w:szCs w:val="22"/>
          <w:lang w:val="en-US" w:eastAsia="zh-CN"/>
        </w:rPr>
        <w:t xml:space="preserve"> requirements of the data collection for training/monitoring.</w:t>
      </w:r>
    </w:p>
    <w:p w14:paraId="7F1184D4" w14:textId="6FFF17E8" w:rsidR="00552CBF" w:rsidRPr="00552CBF" w:rsidRDefault="00552CBF" w:rsidP="00582DED">
      <w:pPr>
        <w:rPr>
          <w:rFonts w:eastAsia="宋体"/>
          <w:sz w:val="22"/>
          <w:szCs w:val="22"/>
          <w:lang w:val="en-US" w:eastAsia="zh-CN"/>
        </w:rPr>
      </w:pPr>
      <w:r w:rsidRPr="0049143A">
        <w:rPr>
          <w:rFonts w:eastAsia="宋体"/>
          <w:b/>
          <w:bCs/>
          <w:sz w:val="22"/>
          <w:szCs w:val="22"/>
          <w:u w:val="single"/>
          <w:lang w:val="en-US" w:eastAsia="zh-CN"/>
        </w:rPr>
        <w:t>Proposal</w:t>
      </w:r>
      <w:r w:rsidR="00582DED" w:rsidRPr="0049143A">
        <w:rPr>
          <w:rFonts w:eastAsia="宋体" w:hint="eastAsia"/>
          <w:b/>
          <w:bCs/>
          <w:sz w:val="22"/>
          <w:szCs w:val="22"/>
          <w:u w:val="single"/>
          <w:lang w:val="en-US" w:eastAsia="zh-CN"/>
        </w:rPr>
        <w:t xml:space="preserve"> </w:t>
      </w:r>
      <w:r w:rsidR="0049143A" w:rsidRPr="0049143A">
        <w:rPr>
          <w:rFonts w:eastAsia="宋体" w:hint="eastAsia"/>
          <w:b/>
          <w:bCs/>
          <w:sz w:val="22"/>
          <w:szCs w:val="22"/>
          <w:u w:val="single"/>
          <w:lang w:val="en-US" w:eastAsia="zh-CN"/>
        </w:rPr>
        <w:t>3</w:t>
      </w:r>
    </w:p>
    <w:p w14:paraId="5E21C189" w14:textId="2D3B75A2" w:rsidR="00552CBF" w:rsidRPr="00552CBF" w:rsidRDefault="009B626F" w:rsidP="00FA4697">
      <w:pPr>
        <w:numPr>
          <w:ilvl w:val="0"/>
          <w:numId w:val="37"/>
        </w:numPr>
        <w:rPr>
          <w:rFonts w:eastAsia="宋体"/>
          <w:sz w:val="22"/>
          <w:szCs w:val="22"/>
          <w:lang w:val="en-US" w:eastAsia="zh-CN"/>
        </w:rPr>
      </w:pPr>
      <w:r>
        <w:rPr>
          <w:rFonts w:eastAsia="宋体" w:hint="eastAsia"/>
          <w:b/>
          <w:bCs/>
          <w:sz w:val="22"/>
          <w:szCs w:val="22"/>
          <w:lang w:val="en-US" w:eastAsia="zh-CN"/>
        </w:rPr>
        <w:t>CSI resources for d</w:t>
      </w:r>
      <w:r w:rsidR="00552CBF" w:rsidRPr="00552CBF">
        <w:rPr>
          <w:rFonts w:eastAsia="宋体"/>
          <w:b/>
          <w:bCs/>
          <w:sz w:val="22"/>
          <w:szCs w:val="22"/>
          <w:lang w:val="en-US" w:eastAsia="zh-CN"/>
        </w:rPr>
        <w:t xml:space="preserve">ata collection </w:t>
      </w:r>
      <w:r>
        <w:rPr>
          <w:rFonts w:eastAsia="宋体" w:hint="eastAsia"/>
          <w:b/>
          <w:bCs/>
          <w:sz w:val="22"/>
          <w:szCs w:val="22"/>
          <w:lang w:val="en-US" w:eastAsia="zh-CN"/>
        </w:rPr>
        <w:t>of</w:t>
      </w:r>
      <w:r w:rsidR="00552CBF" w:rsidRPr="00552CBF">
        <w:rPr>
          <w:rFonts w:eastAsia="宋体"/>
          <w:b/>
          <w:bCs/>
          <w:sz w:val="22"/>
          <w:szCs w:val="22"/>
          <w:lang w:val="en-US" w:eastAsia="zh-CN"/>
        </w:rPr>
        <w:t xml:space="preserve"> training/monitoring </w:t>
      </w:r>
      <w:r w:rsidR="00915C28">
        <w:rPr>
          <w:rFonts w:eastAsia="宋体" w:hint="eastAsia"/>
          <w:b/>
          <w:bCs/>
          <w:sz w:val="22"/>
          <w:szCs w:val="22"/>
          <w:lang w:val="en-US" w:eastAsia="zh-CN"/>
        </w:rPr>
        <w:t>are</w:t>
      </w:r>
      <w:r w:rsidR="00552CBF" w:rsidRPr="00552CBF">
        <w:rPr>
          <w:rFonts w:eastAsia="宋体"/>
          <w:b/>
          <w:bCs/>
          <w:sz w:val="22"/>
          <w:szCs w:val="22"/>
          <w:lang w:val="en-US" w:eastAsia="zh-CN"/>
        </w:rPr>
        <w:t xml:space="preserve"> configured by the networks under the CSI framework.</w:t>
      </w:r>
    </w:p>
    <w:p w14:paraId="500A7CCF" w14:textId="77777777" w:rsidR="00552CBF" w:rsidRPr="00552CBF" w:rsidRDefault="00552CBF" w:rsidP="00FA4697">
      <w:pPr>
        <w:numPr>
          <w:ilvl w:val="1"/>
          <w:numId w:val="37"/>
        </w:numPr>
        <w:rPr>
          <w:rFonts w:eastAsia="宋体"/>
          <w:sz w:val="22"/>
          <w:szCs w:val="22"/>
          <w:lang w:val="en-US" w:eastAsia="zh-CN"/>
        </w:rPr>
      </w:pPr>
      <w:r w:rsidRPr="00552CBF">
        <w:rPr>
          <w:rFonts w:eastAsia="宋体"/>
          <w:b/>
          <w:bCs/>
          <w:sz w:val="22"/>
          <w:szCs w:val="22"/>
          <w:lang w:val="en-US" w:eastAsia="zh-CN"/>
        </w:rPr>
        <w:t>Configure separate CSI resources for inference and training/monitoring.</w:t>
      </w:r>
    </w:p>
    <w:p w14:paraId="2E7CC7B7" w14:textId="571BD05C" w:rsidR="00980F9F" w:rsidRPr="00980F9F" w:rsidRDefault="00980F9F" w:rsidP="00980F9F">
      <w:pPr>
        <w:pStyle w:val="7"/>
        <w:rPr>
          <w:rFonts w:eastAsia="宋体"/>
          <w:lang w:val="en-US" w:eastAsia="zh-CN"/>
        </w:rPr>
      </w:pPr>
      <w:proofErr w:type="gramStart"/>
      <w:r>
        <w:rPr>
          <w:rFonts w:eastAsia="宋体" w:hint="eastAsia"/>
          <w:lang w:val="en-US" w:eastAsia="zh-CN"/>
        </w:rPr>
        <w:t>2</w:t>
      </w:r>
      <w:r>
        <w:rPr>
          <w:rFonts w:hint="eastAsia"/>
          <w:lang w:val="en-US" w:eastAsia="zh-CN"/>
        </w:rPr>
        <w:t>.</w:t>
      </w:r>
      <w:r>
        <w:rPr>
          <w:rFonts w:eastAsia="宋体" w:hint="eastAsia"/>
          <w:lang w:val="en-US" w:eastAsia="zh-CN"/>
        </w:rPr>
        <w:t>4</w:t>
      </w:r>
      <w:r>
        <w:rPr>
          <w:rFonts w:hint="eastAsia"/>
          <w:lang w:val="en-US" w:eastAsia="zh-CN"/>
        </w:rPr>
        <w:t xml:space="preserve"> </w:t>
      </w:r>
      <w:r>
        <w:rPr>
          <w:rFonts w:eastAsia="宋体" w:hint="eastAsia"/>
          <w:lang w:val="en-US" w:eastAsia="zh-CN"/>
        </w:rPr>
        <w:t xml:space="preserve"> Enhancements</w:t>
      </w:r>
      <w:proofErr w:type="gramEnd"/>
      <w:r>
        <w:rPr>
          <w:rFonts w:eastAsia="宋体" w:hint="eastAsia"/>
          <w:lang w:val="en-US" w:eastAsia="zh-CN"/>
        </w:rPr>
        <w:t xml:space="preserve"> for </w:t>
      </w:r>
      <w:r>
        <w:rPr>
          <w:rFonts w:eastAsia="宋体"/>
          <w:lang w:val="en-US" w:eastAsia="zh-CN"/>
        </w:rPr>
        <w:t>performance</w:t>
      </w:r>
      <w:r>
        <w:rPr>
          <w:rFonts w:eastAsia="宋体" w:hint="eastAsia"/>
          <w:lang w:val="en-US" w:eastAsia="zh-CN"/>
        </w:rPr>
        <w:t xml:space="preserve"> monitoring</w:t>
      </w:r>
    </w:p>
    <w:p w14:paraId="753D9B91" w14:textId="77777777" w:rsidR="00AC69F5" w:rsidRDefault="00AC69F5" w:rsidP="00AC69F5">
      <w:pPr>
        <w:ind w:firstLineChars="200" w:firstLine="440"/>
        <w:rPr>
          <w:rFonts w:eastAsia="宋体"/>
          <w:sz w:val="22"/>
          <w:szCs w:val="22"/>
          <w:lang w:val="en-US" w:eastAsia="zh-CN"/>
        </w:rPr>
      </w:pPr>
      <w:r>
        <w:rPr>
          <w:rFonts w:eastAsia="宋体" w:hint="eastAsia"/>
          <w:sz w:val="22"/>
          <w:szCs w:val="22"/>
          <w:lang w:val="en-US" w:eastAsia="zh-CN"/>
        </w:rPr>
        <w:t xml:space="preserve">At the RAN1 #114 meetings, the </w:t>
      </w:r>
      <w:r>
        <w:rPr>
          <w:rFonts w:eastAsia="宋体"/>
          <w:sz w:val="22"/>
          <w:szCs w:val="22"/>
          <w:lang w:val="en-US" w:eastAsia="zh-CN"/>
        </w:rPr>
        <w:t>following</w:t>
      </w:r>
      <w:r>
        <w:rPr>
          <w:rFonts w:eastAsia="宋体" w:hint="eastAsia"/>
          <w:sz w:val="22"/>
          <w:szCs w:val="22"/>
          <w:lang w:val="en-US" w:eastAsia="zh-CN"/>
        </w:rPr>
        <w:t xml:space="preserve"> options for </w:t>
      </w:r>
      <w:proofErr w:type="gramStart"/>
      <w:r>
        <w:rPr>
          <w:rFonts w:eastAsia="宋体" w:hint="eastAsia"/>
          <w:sz w:val="22"/>
          <w:szCs w:val="22"/>
          <w:lang w:val="en-US" w:eastAsia="zh-CN"/>
        </w:rPr>
        <w:t>the performance</w:t>
      </w:r>
      <w:proofErr w:type="gramEnd"/>
      <w:r>
        <w:rPr>
          <w:rFonts w:eastAsia="宋体" w:hint="eastAsia"/>
          <w:sz w:val="22"/>
          <w:szCs w:val="22"/>
          <w:lang w:val="en-US" w:eastAsia="zh-CN"/>
        </w:rPr>
        <w:t xml:space="preserve"> monitoring </w:t>
      </w:r>
      <w:r>
        <w:rPr>
          <w:rFonts w:eastAsia="宋体"/>
          <w:sz w:val="22"/>
          <w:szCs w:val="22"/>
          <w:lang w:val="en-US" w:eastAsia="zh-CN"/>
        </w:rPr>
        <w:t xml:space="preserve">were </w:t>
      </w:r>
      <w:r>
        <w:rPr>
          <w:rFonts w:eastAsia="宋体" w:hint="eastAsia"/>
          <w:sz w:val="22"/>
          <w:szCs w:val="22"/>
          <w:lang w:val="en-US" w:eastAsia="zh-CN"/>
        </w:rPr>
        <w:t>agreed,</w:t>
      </w:r>
    </w:p>
    <w:p w14:paraId="578609BA" w14:textId="77777777" w:rsidR="00AC69F5" w:rsidRDefault="00AC69F5" w:rsidP="00AC69F5">
      <w:pPr>
        <w:jc w:val="center"/>
        <w:rPr>
          <w:rFonts w:eastAsia="宋体"/>
          <w:sz w:val="22"/>
          <w:szCs w:val="22"/>
          <w:lang w:val="en-US" w:eastAsia="zh-CN"/>
        </w:rPr>
      </w:pPr>
      <w:r w:rsidRPr="00FB7491">
        <w:rPr>
          <w:rFonts w:eastAsia="宋体"/>
          <w:noProof/>
          <w:sz w:val="22"/>
          <w:szCs w:val="22"/>
        </w:rPr>
        <w:lastRenderedPageBreak/>
        <mc:AlternateContent>
          <mc:Choice Requires="wps">
            <w:drawing>
              <wp:inline distT="0" distB="0" distL="0" distR="0" wp14:anchorId="394EC728" wp14:editId="1E3B168F">
                <wp:extent cx="5834380" cy="1404620"/>
                <wp:effectExtent l="0" t="0" r="13970" b="22860"/>
                <wp:docPr id="879148708" name="文本框 879148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3372C4E" w14:textId="77777777" w:rsidR="00AC69F5" w:rsidRPr="00A842ED" w:rsidRDefault="00AC69F5" w:rsidP="00AC69F5">
                            <w:pPr>
                              <w:rPr>
                                <w:rFonts w:eastAsia="等线"/>
                                <w:sz w:val="20"/>
                                <w:highlight w:val="green"/>
                                <w:lang w:val="en-US" w:eastAsia="zh-CN"/>
                              </w:rPr>
                            </w:pPr>
                            <w:r w:rsidRPr="00A842ED">
                              <w:rPr>
                                <w:rFonts w:eastAsia="等线"/>
                                <w:sz w:val="20"/>
                                <w:highlight w:val="green"/>
                                <w:lang w:val="en-US" w:eastAsia="zh-CN"/>
                              </w:rPr>
                              <w:t>Agreement</w:t>
                            </w:r>
                          </w:p>
                          <w:p w14:paraId="76AB4F06" w14:textId="77777777" w:rsidR="00AC69F5" w:rsidRPr="00A842ED" w:rsidRDefault="00AC69F5" w:rsidP="00AC69F5">
                            <w:pPr>
                              <w:rPr>
                                <w:rFonts w:eastAsia="Malgun Gothic"/>
                                <w:color w:val="000000"/>
                                <w:sz w:val="20"/>
                              </w:rPr>
                            </w:pPr>
                            <w:r w:rsidRPr="00A842ED">
                              <w:rPr>
                                <w:rFonts w:eastAsia="Malgun Gothic"/>
                                <w:sz w:val="20"/>
                              </w:rPr>
                              <w:t xml:space="preserve">For CSI </w:t>
                            </w:r>
                            <w:r w:rsidRPr="00A842ED">
                              <w:rPr>
                                <w:rFonts w:eastAsia="Malgun Gothic"/>
                                <w:color w:val="000000"/>
                                <w:sz w:val="20"/>
                              </w:rPr>
                              <w:t>prediction using UE side model use case,</w:t>
                            </w:r>
                            <w:r w:rsidRPr="00A842ED">
                              <w:rPr>
                                <w:color w:val="000000"/>
                                <w:sz w:val="20"/>
                              </w:rPr>
                              <w:t xml:space="preserve"> </w:t>
                            </w:r>
                            <w:r w:rsidRPr="00A842ED">
                              <w:rPr>
                                <w:rFonts w:eastAsia="Malgun Gothic"/>
                                <w:color w:val="000000"/>
                                <w:sz w:val="20"/>
                              </w:rPr>
                              <w:t>at least the following aspects</w:t>
                            </w:r>
                            <w:r w:rsidRPr="00A842ED">
                              <w:rPr>
                                <w:rFonts w:eastAsia="Malgun Gothic"/>
                                <w:color w:val="FF0000"/>
                                <w:sz w:val="20"/>
                              </w:rPr>
                              <w:t xml:space="preserve"> </w:t>
                            </w:r>
                            <w:r w:rsidRPr="00A842ED">
                              <w:rPr>
                                <w:rFonts w:eastAsia="Malgun Gothic"/>
                                <w:color w:val="000000"/>
                                <w:sz w:val="20"/>
                              </w:rPr>
                              <w:t xml:space="preserve">have been proposed by companies on performance monitoring </w:t>
                            </w:r>
                            <w:r w:rsidRPr="00A842ED">
                              <w:rPr>
                                <w:rFonts w:eastAsia="宋体" w:hint="eastAsia"/>
                                <w:color w:val="000000"/>
                                <w:sz w:val="20"/>
                              </w:rPr>
                              <w:t>for functionality-based LCM</w:t>
                            </w:r>
                            <w:r w:rsidRPr="00A842ED">
                              <w:rPr>
                                <w:rFonts w:eastAsia="Malgun Gothic"/>
                                <w:color w:val="000000"/>
                                <w:sz w:val="20"/>
                              </w:rPr>
                              <w:t xml:space="preserve">: </w:t>
                            </w:r>
                          </w:p>
                          <w:p w14:paraId="25039D35" w14:textId="77777777" w:rsidR="00AC69F5" w:rsidRPr="00A842ED" w:rsidRDefault="00AC69F5" w:rsidP="00AC69F5">
                            <w:pPr>
                              <w:numPr>
                                <w:ilvl w:val="0"/>
                                <w:numId w:val="42"/>
                              </w:numPr>
                              <w:spacing w:after="0"/>
                              <w:jc w:val="left"/>
                              <w:rPr>
                                <w:color w:val="000000"/>
                                <w:sz w:val="20"/>
                              </w:rPr>
                            </w:pPr>
                            <w:r w:rsidRPr="00A842ED">
                              <w:rPr>
                                <w:color w:val="000000"/>
                                <w:sz w:val="20"/>
                              </w:rPr>
                              <w:t xml:space="preserve">Type 1: </w:t>
                            </w:r>
                          </w:p>
                          <w:p w14:paraId="16B2C6C2" w14:textId="77777777" w:rsidR="00AC69F5" w:rsidRPr="00A842ED" w:rsidRDefault="00AC69F5" w:rsidP="00AC69F5">
                            <w:pPr>
                              <w:numPr>
                                <w:ilvl w:val="1"/>
                                <w:numId w:val="42"/>
                              </w:numPr>
                              <w:spacing w:after="0"/>
                              <w:jc w:val="left"/>
                              <w:rPr>
                                <w:color w:val="000000"/>
                                <w:sz w:val="20"/>
                              </w:rPr>
                            </w:pPr>
                            <w:r w:rsidRPr="00A842ED">
                              <w:rPr>
                                <w:color w:val="000000"/>
                                <w:sz w:val="20"/>
                              </w:rPr>
                              <w:t>UE calculate the performance metric(s)</w:t>
                            </w:r>
                            <w:r w:rsidRPr="00A842ED">
                              <w:rPr>
                                <w:strike/>
                                <w:color w:val="000000"/>
                                <w:sz w:val="20"/>
                              </w:rPr>
                              <w:t xml:space="preserve"> </w:t>
                            </w:r>
                          </w:p>
                          <w:p w14:paraId="637FC569" w14:textId="77777777" w:rsidR="00AC69F5" w:rsidRPr="00A842ED" w:rsidRDefault="00AC69F5" w:rsidP="00AC69F5">
                            <w:pPr>
                              <w:numPr>
                                <w:ilvl w:val="1"/>
                                <w:numId w:val="42"/>
                              </w:numPr>
                              <w:spacing w:after="0"/>
                              <w:jc w:val="left"/>
                              <w:rPr>
                                <w:color w:val="000000"/>
                                <w:sz w:val="20"/>
                              </w:rPr>
                            </w:pPr>
                            <w:r w:rsidRPr="00A842ED">
                              <w:rPr>
                                <w:color w:val="000000"/>
                                <w:sz w:val="20"/>
                              </w:rPr>
                              <w:t>UE reports performance monitoring output that facilitates functionality fallback decision at the network</w:t>
                            </w:r>
                          </w:p>
                          <w:p w14:paraId="37C52B2E" w14:textId="77777777" w:rsidR="00AC69F5" w:rsidRPr="00A842ED" w:rsidRDefault="00AC69F5" w:rsidP="00AC69F5">
                            <w:pPr>
                              <w:numPr>
                                <w:ilvl w:val="2"/>
                                <w:numId w:val="42"/>
                              </w:numPr>
                              <w:spacing w:after="0"/>
                              <w:jc w:val="left"/>
                              <w:rPr>
                                <w:color w:val="000000"/>
                                <w:sz w:val="20"/>
                              </w:rPr>
                            </w:pPr>
                            <w:r w:rsidRPr="00A842ED">
                              <w:rPr>
                                <w:color w:val="000000"/>
                                <w:sz w:val="20"/>
                              </w:rPr>
                              <w:t xml:space="preserve">Performance monitoring output details can be further defined </w:t>
                            </w:r>
                          </w:p>
                          <w:p w14:paraId="22165BFB" w14:textId="77777777" w:rsidR="00AC69F5" w:rsidRPr="00A842ED" w:rsidRDefault="00AC69F5" w:rsidP="00AC69F5">
                            <w:pPr>
                              <w:numPr>
                                <w:ilvl w:val="2"/>
                                <w:numId w:val="42"/>
                              </w:numPr>
                              <w:spacing w:after="0"/>
                              <w:jc w:val="left"/>
                              <w:rPr>
                                <w:color w:val="000000"/>
                                <w:sz w:val="20"/>
                              </w:rPr>
                            </w:pPr>
                            <w:r w:rsidRPr="00A842ED">
                              <w:rPr>
                                <w:color w:val="000000"/>
                                <w:sz w:val="20"/>
                              </w:rPr>
                              <w:t xml:space="preserve">NW may configure threshold criterion to facilitate UE side performance monitoring (if needed). </w:t>
                            </w:r>
                          </w:p>
                          <w:p w14:paraId="4ED35E9C" w14:textId="77777777" w:rsidR="00AC69F5" w:rsidRPr="00A842ED" w:rsidRDefault="00AC69F5" w:rsidP="00AC69F5">
                            <w:pPr>
                              <w:numPr>
                                <w:ilvl w:val="1"/>
                                <w:numId w:val="42"/>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r w:rsidRPr="00A842ED">
                              <w:rPr>
                                <w:rFonts w:eastAsia="等线"/>
                                <w:sz w:val="20"/>
                                <w:lang w:val="en-US" w:eastAsia="zh-CN"/>
                              </w:rPr>
                              <w:t>allback mechanism to legacy CSI reporting</w:t>
                            </w:r>
                            <w:r w:rsidRPr="00A842ED">
                              <w:rPr>
                                <w:sz w:val="20"/>
                              </w:rPr>
                              <w:t xml:space="preserve">). </w:t>
                            </w:r>
                          </w:p>
                          <w:p w14:paraId="1DE169E1" w14:textId="77777777" w:rsidR="00AC69F5" w:rsidRPr="00A842ED" w:rsidRDefault="00AC69F5" w:rsidP="00AC69F5">
                            <w:pPr>
                              <w:numPr>
                                <w:ilvl w:val="0"/>
                                <w:numId w:val="42"/>
                              </w:numPr>
                              <w:spacing w:after="0"/>
                              <w:jc w:val="left"/>
                              <w:rPr>
                                <w:color w:val="000000"/>
                                <w:sz w:val="20"/>
                              </w:rPr>
                            </w:pPr>
                            <w:r w:rsidRPr="00A842ED">
                              <w:rPr>
                                <w:color w:val="000000"/>
                                <w:sz w:val="20"/>
                              </w:rPr>
                              <w:t xml:space="preserve">Type 2: </w:t>
                            </w:r>
                          </w:p>
                          <w:p w14:paraId="6BA7A318" w14:textId="77777777" w:rsidR="00AC69F5" w:rsidRPr="00A842ED" w:rsidRDefault="00AC69F5" w:rsidP="00AC69F5">
                            <w:pPr>
                              <w:numPr>
                                <w:ilvl w:val="1"/>
                                <w:numId w:val="42"/>
                              </w:numPr>
                              <w:spacing w:after="0"/>
                              <w:jc w:val="left"/>
                              <w:rPr>
                                <w:color w:val="000000"/>
                                <w:sz w:val="20"/>
                              </w:rPr>
                            </w:pPr>
                            <w:r w:rsidRPr="00A842ED">
                              <w:rPr>
                                <w:rFonts w:eastAsia="等线" w:hint="eastAsia"/>
                                <w:color w:val="000000"/>
                                <w:sz w:val="20"/>
                              </w:rPr>
                              <w:t xml:space="preserve">UE reports </w:t>
                            </w:r>
                            <w:r w:rsidRPr="00A842ED">
                              <w:rPr>
                                <w:rFonts w:eastAsia="等线"/>
                                <w:color w:val="000000"/>
                                <w:sz w:val="20"/>
                              </w:rPr>
                              <w:t xml:space="preserve">predicted CSI and/or the corresponding ground truth  </w:t>
                            </w:r>
                          </w:p>
                          <w:p w14:paraId="1928BF11" w14:textId="77777777" w:rsidR="00AC69F5" w:rsidRPr="00A842ED" w:rsidRDefault="00AC69F5" w:rsidP="00AC69F5">
                            <w:pPr>
                              <w:numPr>
                                <w:ilvl w:val="1"/>
                                <w:numId w:val="42"/>
                              </w:numPr>
                              <w:spacing w:after="0"/>
                              <w:jc w:val="left"/>
                              <w:rPr>
                                <w:color w:val="000000"/>
                                <w:sz w:val="20"/>
                              </w:rPr>
                            </w:pPr>
                            <w:r w:rsidRPr="00A842ED">
                              <w:rPr>
                                <w:color w:val="000000"/>
                                <w:sz w:val="20"/>
                              </w:rPr>
                              <w:t xml:space="preserve">NW calculates the performance metrics. </w:t>
                            </w:r>
                          </w:p>
                          <w:p w14:paraId="4B369FA7" w14:textId="77777777" w:rsidR="00AC69F5" w:rsidRPr="00A842ED" w:rsidRDefault="00AC69F5" w:rsidP="00AC69F5">
                            <w:pPr>
                              <w:numPr>
                                <w:ilvl w:val="1"/>
                                <w:numId w:val="42"/>
                              </w:numPr>
                              <w:spacing w:after="0"/>
                              <w:jc w:val="left"/>
                              <w:rPr>
                                <w:color w:val="000000"/>
                                <w:sz w:val="20"/>
                              </w:rPr>
                            </w:pPr>
                            <w:r w:rsidRPr="00A842ED">
                              <w:rPr>
                                <w:color w:val="000000"/>
                                <w:sz w:val="20"/>
                              </w:rPr>
                              <w:t xml:space="preserve">NW makes decision(s) of functionality fallback operation </w:t>
                            </w:r>
                            <w:r w:rsidRPr="00A842ED">
                              <w:rPr>
                                <w:sz w:val="20"/>
                              </w:rPr>
                              <w:t>(f</w:t>
                            </w:r>
                            <w:r w:rsidRPr="00A842ED">
                              <w:rPr>
                                <w:rFonts w:eastAsia="等线"/>
                                <w:sz w:val="20"/>
                                <w:lang w:val="en-US" w:eastAsia="zh-CN"/>
                              </w:rPr>
                              <w:t>allback mechanism to legacy CSI reporting</w:t>
                            </w:r>
                            <w:r w:rsidRPr="00A842ED">
                              <w:rPr>
                                <w:sz w:val="20"/>
                              </w:rPr>
                              <w:t>)</w:t>
                            </w:r>
                            <w:r w:rsidRPr="00A842ED">
                              <w:rPr>
                                <w:color w:val="000000"/>
                                <w:sz w:val="20"/>
                              </w:rPr>
                              <w:t>.</w:t>
                            </w:r>
                          </w:p>
                          <w:p w14:paraId="0997B784" w14:textId="77777777" w:rsidR="00AC69F5" w:rsidRPr="00A842ED" w:rsidRDefault="00AC69F5" w:rsidP="00AC69F5">
                            <w:pPr>
                              <w:numPr>
                                <w:ilvl w:val="0"/>
                                <w:numId w:val="42"/>
                              </w:numPr>
                              <w:spacing w:after="0"/>
                              <w:jc w:val="left"/>
                              <w:rPr>
                                <w:color w:val="000000"/>
                                <w:sz w:val="20"/>
                              </w:rPr>
                            </w:pPr>
                            <w:r w:rsidRPr="00A842ED">
                              <w:rPr>
                                <w:color w:val="000000"/>
                                <w:sz w:val="20"/>
                              </w:rPr>
                              <w:t xml:space="preserve">Type 3: </w:t>
                            </w:r>
                          </w:p>
                          <w:p w14:paraId="1C68015F" w14:textId="77777777" w:rsidR="00AC69F5" w:rsidRPr="00A842ED" w:rsidRDefault="00AC69F5" w:rsidP="00AC69F5">
                            <w:pPr>
                              <w:numPr>
                                <w:ilvl w:val="1"/>
                                <w:numId w:val="42"/>
                              </w:numPr>
                              <w:spacing w:after="0"/>
                              <w:jc w:val="left"/>
                              <w:rPr>
                                <w:sz w:val="20"/>
                              </w:rPr>
                            </w:pPr>
                            <w:r w:rsidRPr="00A842ED">
                              <w:rPr>
                                <w:sz w:val="20"/>
                              </w:rPr>
                              <w:t>UE calculate the performance metric(s)</w:t>
                            </w:r>
                            <w:r w:rsidRPr="00A842ED">
                              <w:rPr>
                                <w:strike/>
                                <w:sz w:val="20"/>
                              </w:rPr>
                              <w:t xml:space="preserve"> </w:t>
                            </w:r>
                          </w:p>
                          <w:p w14:paraId="5D0958C0" w14:textId="77777777" w:rsidR="00AC69F5" w:rsidRPr="00A842ED" w:rsidRDefault="00AC69F5" w:rsidP="00AC69F5">
                            <w:pPr>
                              <w:numPr>
                                <w:ilvl w:val="1"/>
                                <w:numId w:val="42"/>
                              </w:numPr>
                              <w:spacing w:after="0"/>
                              <w:jc w:val="left"/>
                              <w:rPr>
                                <w:sz w:val="20"/>
                              </w:rPr>
                            </w:pPr>
                            <w:r w:rsidRPr="00A842ED">
                              <w:rPr>
                                <w:sz w:val="20"/>
                              </w:rPr>
                              <w:t>UE report performance metric(s) to the NW</w:t>
                            </w:r>
                          </w:p>
                          <w:p w14:paraId="4A9EA347" w14:textId="77777777" w:rsidR="00AC69F5" w:rsidRPr="00A842ED" w:rsidRDefault="00AC69F5" w:rsidP="00AC69F5">
                            <w:pPr>
                              <w:numPr>
                                <w:ilvl w:val="1"/>
                                <w:numId w:val="42"/>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r w:rsidRPr="00A842ED">
                              <w:rPr>
                                <w:rFonts w:eastAsia="等线"/>
                                <w:sz w:val="20"/>
                                <w:lang w:val="en-US" w:eastAsia="zh-CN"/>
                              </w:rPr>
                              <w:t>allback mechanism to legacy CSI reporting</w:t>
                            </w:r>
                            <w:r w:rsidRPr="00A842ED">
                              <w:rPr>
                                <w:sz w:val="20"/>
                              </w:rPr>
                              <w:t xml:space="preserve">). </w:t>
                            </w:r>
                          </w:p>
                          <w:p w14:paraId="42EAB95A" w14:textId="77777777" w:rsidR="00AC69F5" w:rsidRPr="00A842ED" w:rsidRDefault="00AC69F5" w:rsidP="00AC69F5">
                            <w:pPr>
                              <w:numPr>
                                <w:ilvl w:val="0"/>
                                <w:numId w:val="42"/>
                              </w:numPr>
                              <w:spacing w:after="0"/>
                              <w:jc w:val="left"/>
                              <w:rPr>
                                <w:sz w:val="20"/>
                              </w:rPr>
                            </w:pPr>
                            <w:r w:rsidRPr="00A842ED">
                              <w:rPr>
                                <w:color w:val="000000"/>
                                <w:sz w:val="20"/>
                              </w:rPr>
                              <w:t xml:space="preserve">Functionality selection/activation/ deactivation/switching </w:t>
                            </w:r>
                            <w:r w:rsidRPr="00A842ED">
                              <w:rPr>
                                <w:rFonts w:eastAsia="等线"/>
                                <w:sz w:val="20"/>
                                <w:lang w:val="en-US" w:eastAsia="zh-CN"/>
                              </w:rPr>
                              <w:t>what is defined for other UE side use cases</w:t>
                            </w:r>
                            <w:r w:rsidRPr="00A842ED">
                              <w:rPr>
                                <w:color w:val="000000"/>
                                <w:sz w:val="20"/>
                              </w:rPr>
                              <w:t xml:space="preserve"> can be reused, if applicable. </w:t>
                            </w:r>
                          </w:p>
                          <w:p w14:paraId="41D59460" w14:textId="77777777" w:rsidR="00AC69F5" w:rsidRPr="00A842ED" w:rsidRDefault="00AC69F5" w:rsidP="00AC69F5">
                            <w:pPr>
                              <w:numPr>
                                <w:ilvl w:val="0"/>
                                <w:numId w:val="42"/>
                              </w:numPr>
                              <w:spacing w:after="0"/>
                              <w:jc w:val="left"/>
                              <w:rPr>
                                <w:sz w:val="20"/>
                              </w:rPr>
                            </w:pPr>
                            <w:r w:rsidRPr="00A842ED">
                              <w:rPr>
                                <w:sz w:val="20"/>
                              </w:rPr>
                              <w:t xml:space="preserve">Configuration and procedure for performance monitoring </w:t>
                            </w:r>
                          </w:p>
                          <w:p w14:paraId="39AA092E" w14:textId="77777777" w:rsidR="00AC69F5" w:rsidRPr="00A842ED" w:rsidRDefault="00AC69F5" w:rsidP="00AC69F5">
                            <w:pPr>
                              <w:numPr>
                                <w:ilvl w:val="1"/>
                                <w:numId w:val="42"/>
                              </w:numPr>
                              <w:spacing w:after="0"/>
                              <w:jc w:val="left"/>
                              <w:rPr>
                                <w:sz w:val="20"/>
                              </w:rPr>
                            </w:pPr>
                            <w:r w:rsidRPr="00A842ED">
                              <w:rPr>
                                <w:sz w:val="20"/>
                              </w:rPr>
                              <w:t>CSI-RS configuration for performance monitoring</w:t>
                            </w:r>
                          </w:p>
                          <w:p w14:paraId="4B2F0F8A" w14:textId="77777777" w:rsidR="00AC69F5" w:rsidRPr="00A842ED" w:rsidRDefault="00AC69F5" w:rsidP="00AC69F5">
                            <w:pPr>
                              <w:numPr>
                                <w:ilvl w:val="0"/>
                                <w:numId w:val="42"/>
                              </w:numPr>
                              <w:spacing w:after="0"/>
                              <w:jc w:val="left"/>
                              <w:rPr>
                                <w:strike/>
                                <w:sz w:val="20"/>
                              </w:rPr>
                            </w:pPr>
                            <w:r w:rsidRPr="00A842ED">
                              <w:rPr>
                                <w:sz w:val="20"/>
                              </w:rPr>
                              <w:t>Performance metric including at least intermediate KPI (e.g., NMSE or SGCS)</w:t>
                            </w:r>
                          </w:p>
                          <w:p w14:paraId="6773F533" w14:textId="77777777" w:rsidR="00AC69F5" w:rsidRPr="00A842ED" w:rsidRDefault="00AC69F5" w:rsidP="00AC69F5">
                            <w:pPr>
                              <w:numPr>
                                <w:ilvl w:val="0"/>
                                <w:numId w:val="42"/>
                              </w:numPr>
                              <w:spacing w:after="0"/>
                              <w:jc w:val="left"/>
                              <w:rPr>
                                <w:rFonts w:eastAsia="Malgun Gothic"/>
                                <w:sz w:val="20"/>
                              </w:rPr>
                            </w:pPr>
                            <w:r w:rsidRPr="00A842ED">
                              <w:rPr>
                                <w:sz w:val="20"/>
                              </w:rPr>
                              <w:t>UE report, including periodic/semi-persistent/aperiodic reporting, and event driven report.</w:t>
                            </w:r>
                          </w:p>
                          <w:p w14:paraId="66929E16" w14:textId="77777777" w:rsidR="00AC69F5" w:rsidRPr="00A842ED" w:rsidRDefault="00AC69F5" w:rsidP="00AC69F5">
                            <w:pPr>
                              <w:numPr>
                                <w:ilvl w:val="0"/>
                                <w:numId w:val="42"/>
                              </w:numPr>
                              <w:spacing w:after="0"/>
                              <w:jc w:val="left"/>
                              <w:rPr>
                                <w:rFonts w:eastAsia="等线"/>
                                <w:sz w:val="20"/>
                              </w:rPr>
                            </w:pPr>
                            <w:r w:rsidRPr="00A842ED">
                              <w:rPr>
                                <w:sz w:val="20"/>
                              </w:rPr>
                              <w:t>Note: down selection is not precluded.</w:t>
                            </w:r>
                          </w:p>
                          <w:p w14:paraId="21C795CD" w14:textId="77777777" w:rsidR="00AC69F5" w:rsidRPr="00A842ED" w:rsidRDefault="00AC69F5" w:rsidP="00AC69F5">
                            <w:pPr>
                              <w:numPr>
                                <w:ilvl w:val="0"/>
                                <w:numId w:val="42"/>
                              </w:numPr>
                              <w:spacing w:after="0"/>
                              <w:jc w:val="left"/>
                              <w:rPr>
                                <w:rFonts w:eastAsia="等线"/>
                                <w:sz w:val="20"/>
                              </w:rPr>
                            </w:pPr>
                            <w:r w:rsidRPr="00A842ED">
                              <w:rPr>
                                <w:sz w:val="20"/>
                              </w:rPr>
                              <w:t xml:space="preserve">Note: UE may make decision </w:t>
                            </w:r>
                            <w:r w:rsidRPr="00A842ED">
                              <w:rPr>
                                <w:rFonts w:hint="eastAsia"/>
                                <w:sz w:val="20"/>
                              </w:rPr>
                              <w:t>with</w:t>
                            </w:r>
                            <w:r w:rsidRPr="00A842ED">
                              <w:rPr>
                                <w:sz w:val="20"/>
                              </w:rPr>
                              <w:t>in</w:t>
                            </w:r>
                            <w:r w:rsidRPr="00A842ED">
                              <w:rPr>
                                <w:rFonts w:hint="eastAsia"/>
                                <w:sz w:val="20"/>
                              </w:rPr>
                              <w:t xml:space="preserve"> the same functionality </w:t>
                            </w:r>
                            <w:r w:rsidRPr="00A842ED">
                              <w:rPr>
                                <w:sz w:val="20"/>
                              </w:rPr>
                              <w:t xml:space="preserve">on model selection, activation, deactivation, switching operation transparent to the NW. </w:t>
                            </w:r>
                          </w:p>
                        </w:txbxContent>
                      </wps:txbx>
                      <wps:bodyPr rot="0" vert="horz" wrap="square" lIns="91440" tIns="45720" rIns="91440" bIns="45720" anchor="t" anchorCtr="0">
                        <a:spAutoFit/>
                      </wps:bodyPr>
                    </wps:wsp>
                  </a:graphicData>
                </a:graphic>
              </wp:inline>
            </w:drawing>
          </mc:Choice>
          <mc:Fallback>
            <w:pict>
              <v:shape w14:anchorId="394EC728" id="文本框 879148708"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03372C4E" w14:textId="77777777" w:rsidR="00AC69F5" w:rsidRPr="00A842ED" w:rsidRDefault="00AC69F5" w:rsidP="00AC69F5">
                      <w:pPr>
                        <w:rPr>
                          <w:rFonts w:eastAsia="等线"/>
                          <w:sz w:val="20"/>
                          <w:highlight w:val="green"/>
                          <w:lang w:val="en-US" w:eastAsia="zh-CN"/>
                        </w:rPr>
                      </w:pPr>
                      <w:r w:rsidRPr="00A842ED">
                        <w:rPr>
                          <w:rFonts w:eastAsia="等线"/>
                          <w:sz w:val="20"/>
                          <w:highlight w:val="green"/>
                          <w:lang w:val="en-US" w:eastAsia="zh-CN"/>
                        </w:rPr>
                        <w:t>Agreement</w:t>
                      </w:r>
                    </w:p>
                    <w:p w14:paraId="76AB4F06" w14:textId="77777777" w:rsidR="00AC69F5" w:rsidRPr="00A842ED" w:rsidRDefault="00AC69F5" w:rsidP="00AC69F5">
                      <w:pPr>
                        <w:rPr>
                          <w:rFonts w:eastAsia="Malgun Gothic"/>
                          <w:color w:val="000000"/>
                          <w:sz w:val="20"/>
                        </w:rPr>
                      </w:pPr>
                      <w:r w:rsidRPr="00A842ED">
                        <w:rPr>
                          <w:rFonts w:eastAsia="Malgun Gothic"/>
                          <w:sz w:val="20"/>
                        </w:rPr>
                        <w:t xml:space="preserve">For CSI </w:t>
                      </w:r>
                      <w:r w:rsidRPr="00A842ED">
                        <w:rPr>
                          <w:rFonts w:eastAsia="Malgun Gothic"/>
                          <w:color w:val="000000"/>
                          <w:sz w:val="20"/>
                        </w:rPr>
                        <w:t>prediction using UE side model use case,</w:t>
                      </w:r>
                      <w:r w:rsidRPr="00A842ED">
                        <w:rPr>
                          <w:color w:val="000000"/>
                          <w:sz w:val="20"/>
                        </w:rPr>
                        <w:t xml:space="preserve"> </w:t>
                      </w:r>
                      <w:r w:rsidRPr="00A842ED">
                        <w:rPr>
                          <w:rFonts w:eastAsia="Malgun Gothic"/>
                          <w:color w:val="000000"/>
                          <w:sz w:val="20"/>
                        </w:rPr>
                        <w:t>at least the following aspects</w:t>
                      </w:r>
                      <w:r w:rsidRPr="00A842ED">
                        <w:rPr>
                          <w:rFonts w:eastAsia="Malgun Gothic"/>
                          <w:color w:val="FF0000"/>
                          <w:sz w:val="20"/>
                        </w:rPr>
                        <w:t xml:space="preserve"> </w:t>
                      </w:r>
                      <w:r w:rsidRPr="00A842ED">
                        <w:rPr>
                          <w:rFonts w:eastAsia="Malgun Gothic"/>
                          <w:color w:val="000000"/>
                          <w:sz w:val="20"/>
                        </w:rPr>
                        <w:t xml:space="preserve">have been proposed by companies on performance monitoring </w:t>
                      </w:r>
                      <w:r w:rsidRPr="00A842ED">
                        <w:rPr>
                          <w:rFonts w:eastAsia="宋体" w:hint="eastAsia"/>
                          <w:color w:val="000000"/>
                          <w:sz w:val="20"/>
                        </w:rPr>
                        <w:t>for functionality-based LCM</w:t>
                      </w:r>
                      <w:r w:rsidRPr="00A842ED">
                        <w:rPr>
                          <w:rFonts w:eastAsia="Malgun Gothic"/>
                          <w:color w:val="000000"/>
                          <w:sz w:val="20"/>
                        </w:rPr>
                        <w:t xml:space="preserve">: </w:t>
                      </w:r>
                    </w:p>
                    <w:p w14:paraId="25039D35" w14:textId="77777777" w:rsidR="00AC69F5" w:rsidRPr="00A842ED" w:rsidRDefault="00AC69F5" w:rsidP="00AC69F5">
                      <w:pPr>
                        <w:numPr>
                          <w:ilvl w:val="0"/>
                          <w:numId w:val="42"/>
                        </w:numPr>
                        <w:spacing w:after="0"/>
                        <w:jc w:val="left"/>
                        <w:rPr>
                          <w:color w:val="000000"/>
                          <w:sz w:val="20"/>
                        </w:rPr>
                      </w:pPr>
                      <w:r w:rsidRPr="00A842ED">
                        <w:rPr>
                          <w:color w:val="000000"/>
                          <w:sz w:val="20"/>
                        </w:rPr>
                        <w:t xml:space="preserve">Type 1: </w:t>
                      </w:r>
                    </w:p>
                    <w:p w14:paraId="16B2C6C2" w14:textId="77777777" w:rsidR="00AC69F5" w:rsidRPr="00A842ED" w:rsidRDefault="00AC69F5" w:rsidP="00AC69F5">
                      <w:pPr>
                        <w:numPr>
                          <w:ilvl w:val="1"/>
                          <w:numId w:val="42"/>
                        </w:numPr>
                        <w:spacing w:after="0"/>
                        <w:jc w:val="left"/>
                        <w:rPr>
                          <w:color w:val="000000"/>
                          <w:sz w:val="20"/>
                        </w:rPr>
                      </w:pPr>
                      <w:r w:rsidRPr="00A842ED">
                        <w:rPr>
                          <w:color w:val="000000"/>
                          <w:sz w:val="20"/>
                        </w:rPr>
                        <w:t>UE calculate the performance metric(s)</w:t>
                      </w:r>
                      <w:r w:rsidRPr="00A842ED">
                        <w:rPr>
                          <w:strike/>
                          <w:color w:val="000000"/>
                          <w:sz w:val="20"/>
                        </w:rPr>
                        <w:t xml:space="preserve"> </w:t>
                      </w:r>
                    </w:p>
                    <w:p w14:paraId="637FC569" w14:textId="77777777" w:rsidR="00AC69F5" w:rsidRPr="00A842ED" w:rsidRDefault="00AC69F5" w:rsidP="00AC69F5">
                      <w:pPr>
                        <w:numPr>
                          <w:ilvl w:val="1"/>
                          <w:numId w:val="42"/>
                        </w:numPr>
                        <w:spacing w:after="0"/>
                        <w:jc w:val="left"/>
                        <w:rPr>
                          <w:color w:val="000000"/>
                          <w:sz w:val="20"/>
                        </w:rPr>
                      </w:pPr>
                      <w:r w:rsidRPr="00A842ED">
                        <w:rPr>
                          <w:color w:val="000000"/>
                          <w:sz w:val="20"/>
                        </w:rPr>
                        <w:t>UE reports performance monitoring output that facilitates functionality fallback decision at the network</w:t>
                      </w:r>
                    </w:p>
                    <w:p w14:paraId="37C52B2E" w14:textId="77777777" w:rsidR="00AC69F5" w:rsidRPr="00A842ED" w:rsidRDefault="00AC69F5" w:rsidP="00AC69F5">
                      <w:pPr>
                        <w:numPr>
                          <w:ilvl w:val="2"/>
                          <w:numId w:val="42"/>
                        </w:numPr>
                        <w:spacing w:after="0"/>
                        <w:jc w:val="left"/>
                        <w:rPr>
                          <w:color w:val="000000"/>
                          <w:sz w:val="20"/>
                        </w:rPr>
                      </w:pPr>
                      <w:r w:rsidRPr="00A842ED">
                        <w:rPr>
                          <w:color w:val="000000"/>
                          <w:sz w:val="20"/>
                        </w:rPr>
                        <w:t xml:space="preserve">Performance monitoring output details can be further defined </w:t>
                      </w:r>
                    </w:p>
                    <w:p w14:paraId="22165BFB" w14:textId="77777777" w:rsidR="00AC69F5" w:rsidRPr="00A842ED" w:rsidRDefault="00AC69F5" w:rsidP="00AC69F5">
                      <w:pPr>
                        <w:numPr>
                          <w:ilvl w:val="2"/>
                          <w:numId w:val="42"/>
                        </w:numPr>
                        <w:spacing w:after="0"/>
                        <w:jc w:val="left"/>
                        <w:rPr>
                          <w:color w:val="000000"/>
                          <w:sz w:val="20"/>
                        </w:rPr>
                      </w:pPr>
                      <w:r w:rsidRPr="00A842ED">
                        <w:rPr>
                          <w:color w:val="000000"/>
                          <w:sz w:val="20"/>
                        </w:rPr>
                        <w:t xml:space="preserve">NW may configure threshold criterion to facilitate UE side performance monitoring (if needed). </w:t>
                      </w:r>
                    </w:p>
                    <w:p w14:paraId="4ED35E9C" w14:textId="77777777" w:rsidR="00AC69F5" w:rsidRPr="00A842ED" w:rsidRDefault="00AC69F5" w:rsidP="00AC69F5">
                      <w:pPr>
                        <w:numPr>
                          <w:ilvl w:val="1"/>
                          <w:numId w:val="42"/>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proofErr w:type="spellStart"/>
                      <w:r w:rsidRPr="00A842ED">
                        <w:rPr>
                          <w:rFonts w:eastAsia="等线"/>
                          <w:sz w:val="20"/>
                          <w:lang w:val="en-US" w:eastAsia="zh-CN"/>
                        </w:rPr>
                        <w:t>allback</w:t>
                      </w:r>
                      <w:proofErr w:type="spellEnd"/>
                      <w:r w:rsidRPr="00A842ED">
                        <w:rPr>
                          <w:rFonts w:eastAsia="等线"/>
                          <w:sz w:val="20"/>
                          <w:lang w:val="en-US" w:eastAsia="zh-CN"/>
                        </w:rPr>
                        <w:t xml:space="preserve"> mechanism to legacy CSI reporting</w:t>
                      </w:r>
                      <w:r w:rsidRPr="00A842ED">
                        <w:rPr>
                          <w:sz w:val="20"/>
                        </w:rPr>
                        <w:t xml:space="preserve">). </w:t>
                      </w:r>
                    </w:p>
                    <w:p w14:paraId="1DE169E1" w14:textId="77777777" w:rsidR="00AC69F5" w:rsidRPr="00A842ED" w:rsidRDefault="00AC69F5" w:rsidP="00AC69F5">
                      <w:pPr>
                        <w:numPr>
                          <w:ilvl w:val="0"/>
                          <w:numId w:val="42"/>
                        </w:numPr>
                        <w:spacing w:after="0"/>
                        <w:jc w:val="left"/>
                        <w:rPr>
                          <w:color w:val="000000"/>
                          <w:sz w:val="20"/>
                        </w:rPr>
                      </w:pPr>
                      <w:r w:rsidRPr="00A842ED">
                        <w:rPr>
                          <w:color w:val="000000"/>
                          <w:sz w:val="20"/>
                        </w:rPr>
                        <w:t xml:space="preserve">Type 2: </w:t>
                      </w:r>
                    </w:p>
                    <w:p w14:paraId="6BA7A318" w14:textId="77777777" w:rsidR="00AC69F5" w:rsidRPr="00A842ED" w:rsidRDefault="00AC69F5" w:rsidP="00AC69F5">
                      <w:pPr>
                        <w:numPr>
                          <w:ilvl w:val="1"/>
                          <w:numId w:val="42"/>
                        </w:numPr>
                        <w:spacing w:after="0"/>
                        <w:jc w:val="left"/>
                        <w:rPr>
                          <w:color w:val="000000"/>
                          <w:sz w:val="20"/>
                        </w:rPr>
                      </w:pPr>
                      <w:r w:rsidRPr="00A842ED">
                        <w:rPr>
                          <w:rFonts w:eastAsia="等线" w:hint="eastAsia"/>
                          <w:color w:val="000000"/>
                          <w:sz w:val="20"/>
                        </w:rPr>
                        <w:t xml:space="preserve">UE reports </w:t>
                      </w:r>
                      <w:r w:rsidRPr="00A842ED">
                        <w:rPr>
                          <w:rFonts w:eastAsia="等线"/>
                          <w:color w:val="000000"/>
                          <w:sz w:val="20"/>
                        </w:rPr>
                        <w:t xml:space="preserve">predicted CSI and/or the corresponding ground truth  </w:t>
                      </w:r>
                    </w:p>
                    <w:p w14:paraId="1928BF11" w14:textId="77777777" w:rsidR="00AC69F5" w:rsidRPr="00A842ED" w:rsidRDefault="00AC69F5" w:rsidP="00AC69F5">
                      <w:pPr>
                        <w:numPr>
                          <w:ilvl w:val="1"/>
                          <w:numId w:val="42"/>
                        </w:numPr>
                        <w:spacing w:after="0"/>
                        <w:jc w:val="left"/>
                        <w:rPr>
                          <w:color w:val="000000"/>
                          <w:sz w:val="20"/>
                        </w:rPr>
                      </w:pPr>
                      <w:r w:rsidRPr="00A842ED">
                        <w:rPr>
                          <w:color w:val="000000"/>
                          <w:sz w:val="20"/>
                        </w:rPr>
                        <w:t xml:space="preserve">NW calculates the performance metrics. </w:t>
                      </w:r>
                    </w:p>
                    <w:p w14:paraId="4B369FA7" w14:textId="77777777" w:rsidR="00AC69F5" w:rsidRPr="00A842ED" w:rsidRDefault="00AC69F5" w:rsidP="00AC69F5">
                      <w:pPr>
                        <w:numPr>
                          <w:ilvl w:val="1"/>
                          <w:numId w:val="42"/>
                        </w:numPr>
                        <w:spacing w:after="0"/>
                        <w:jc w:val="left"/>
                        <w:rPr>
                          <w:color w:val="000000"/>
                          <w:sz w:val="20"/>
                        </w:rPr>
                      </w:pPr>
                      <w:r w:rsidRPr="00A842ED">
                        <w:rPr>
                          <w:color w:val="000000"/>
                          <w:sz w:val="20"/>
                        </w:rPr>
                        <w:t xml:space="preserve">NW makes decision(s) of functionality fallback operation </w:t>
                      </w:r>
                      <w:r w:rsidRPr="00A842ED">
                        <w:rPr>
                          <w:sz w:val="20"/>
                        </w:rPr>
                        <w:t>(f</w:t>
                      </w:r>
                      <w:proofErr w:type="spellStart"/>
                      <w:r w:rsidRPr="00A842ED">
                        <w:rPr>
                          <w:rFonts w:eastAsia="等线"/>
                          <w:sz w:val="20"/>
                          <w:lang w:val="en-US" w:eastAsia="zh-CN"/>
                        </w:rPr>
                        <w:t>allback</w:t>
                      </w:r>
                      <w:proofErr w:type="spellEnd"/>
                      <w:r w:rsidRPr="00A842ED">
                        <w:rPr>
                          <w:rFonts w:eastAsia="等线"/>
                          <w:sz w:val="20"/>
                          <w:lang w:val="en-US" w:eastAsia="zh-CN"/>
                        </w:rPr>
                        <w:t xml:space="preserve"> mechanism to legacy CSI reporting</w:t>
                      </w:r>
                      <w:r w:rsidRPr="00A842ED">
                        <w:rPr>
                          <w:sz w:val="20"/>
                        </w:rPr>
                        <w:t>)</w:t>
                      </w:r>
                      <w:r w:rsidRPr="00A842ED">
                        <w:rPr>
                          <w:color w:val="000000"/>
                          <w:sz w:val="20"/>
                        </w:rPr>
                        <w:t>.</w:t>
                      </w:r>
                    </w:p>
                    <w:p w14:paraId="0997B784" w14:textId="77777777" w:rsidR="00AC69F5" w:rsidRPr="00A842ED" w:rsidRDefault="00AC69F5" w:rsidP="00AC69F5">
                      <w:pPr>
                        <w:numPr>
                          <w:ilvl w:val="0"/>
                          <w:numId w:val="42"/>
                        </w:numPr>
                        <w:spacing w:after="0"/>
                        <w:jc w:val="left"/>
                        <w:rPr>
                          <w:color w:val="000000"/>
                          <w:sz w:val="20"/>
                        </w:rPr>
                      </w:pPr>
                      <w:r w:rsidRPr="00A842ED">
                        <w:rPr>
                          <w:color w:val="000000"/>
                          <w:sz w:val="20"/>
                        </w:rPr>
                        <w:t xml:space="preserve">Type 3: </w:t>
                      </w:r>
                    </w:p>
                    <w:p w14:paraId="1C68015F" w14:textId="77777777" w:rsidR="00AC69F5" w:rsidRPr="00A842ED" w:rsidRDefault="00AC69F5" w:rsidP="00AC69F5">
                      <w:pPr>
                        <w:numPr>
                          <w:ilvl w:val="1"/>
                          <w:numId w:val="42"/>
                        </w:numPr>
                        <w:spacing w:after="0"/>
                        <w:jc w:val="left"/>
                        <w:rPr>
                          <w:sz w:val="20"/>
                        </w:rPr>
                      </w:pPr>
                      <w:r w:rsidRPr="00A842ED">
                        <w:rPr>
                          <w:sz w:val="20"/>
                        </w:rPr>
                        <w:t>UE calculate the performance metric(s)</w:t>
                      </w:r>
                      <w:r w:rsidRPr="00A842ED">
                        <w:rPr>
                          <w:strike/>
                          <w:sz w:val="20"/>
                        </w:rPr>
                        <w:t xml:space="preserve"> </w:t>
                      </w:r>
                    </w:p>
                    <w:p w14:paraId="5D0958C0" w14:textId="77777777" w:rsidR="00AC69F5" w:rsidRPr="00A842ED" w:rsidRDefault="00AC69F5" w:rsidP="00AC69F5">
                      <w:pPr>
                        <w:numPr>
                          <w:ilvl w:val="1"/>
                          <w:numId w:val="42"/>
                        </w:numPr>
                        <w:spacing w:after="0"/>
                        <w:jc w:val="left"/>
                        <w:rPr>
                          <w:sz w:val="20"/>
                        </w:rPr>
                      </w:pPr>
                      <w:r w:rsidRPr="00A842ED">
                        <w:rPr>
                          <w:sz w:val="20"/>
                        </w:rPr>
                        <w:t>UE report performance metric(s) to the NW</w:t>
                      </w:r>
                    </w:p>
                    <w:p w14:paraId="4A9EA347" w14:textId="77777777" w:rsidR="00AC69F5" w:rsidRPr="00A842ED" w:rsidRDefault="00AC69F5" w:rsidP="00AC69F5">
                      <w:pPr>
                        <w:numPr>
                          <w:ilvl w:val="1"/>
                          <w:numId w:val="42"/>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proofErr w:type="spellStart"/>
                      <w:r w:rsidRPr="00A842ED">
                        <w:rPr>
                          <w:rFonts w:eastAsia="等线"/>
                          <w:sz w:val="20"/>
                          <w:lang w:val="en-US" w:eastAsia="zh-CN"/>
                        </w:rPr>
                        <w:t>allback</w:t>
                      </w:r>
                      <w:proofErr w:type="spellEnd"/>
                      <w:r w:rsidRPr="00A842ED">
                        <w:rPr>
                          <w:rFonts w:eastAsia="等线"/>
                          <w:sz w:val="20"/>
                          <w:lang w:val="en-US" w:eastAsia="zh-CN"/>
                        </w:rPr>
                        <w:t xml:space="preserve"> mechanism to legacy CSI reporting</w:t>
                      </w:r>
                      <w:r w:rsidRPr="00A842ED">
                        <w:rPr>
                          <w:sz w:val="20"/>
                        </w:rPr>
                        <w:t xml:space="preserve">). </w:t>
                      </w:r>
                    </w:p>
                    <w:p w14:paraId="42EAB95A" w14:textId="77777777" w:rsidR="00AC69F5" w:rsidRPr="00A842ED" w:rsidRDefault="00AC69F5" w:rsidP="00AC69F5">
                      <w:pPr>
                        <w:numPr>
                          <w:ilvl w:val="0"/>
                          <w:numId w:val="42"/>
                        </w:numPr>
                        <w:spacing w:after="0"/>
                        <w:jc w:val="left"/>
                        <w:rPr>
                          <w:sz w:val="20"/>
                        </w:rPr>
                      </w:pPr>
                      <w:r w:rsidRPr="00A842ED">
                        <w:rPr>
                          <w:color w:val="000000"/>
                          <w:sz w:val="20"/>
                        </w:rPr>
                        <w:t xml:space="preserve">Functionality selection/activation/ deactivation/switching </w:t>
                      </w:r>
                      <w:r w:rsidRPr="00A842ED">
                        <w:rPr>
                          <w:rFonts w:eastAsia="等线"/>
                          <w:sz w:val="20"/>
                          <w:lang w:val="en-US" w:eastAsia="zh-CN"/>
                        </w:rPr>
                        <w:t>what is defined for other UE side use cases</w:t>
                      </w:r>
                      <w:r w:rsidRPr="00A842ED">
                        <w:rPr>
                          <w:color w:val="000000"/>
                          <w:sz w:val="20"/>
                        </w:rPr>
                        <w:t xml:space="preserve"> can be reused, if applicable. </w:t>
                      </w:r>
                    </w:p>
                    <w:p w14:paraId="41D59460" w14:textId="77777777" w:rsidR="00AC69F5" w:rsidRPr="00A842ED" w:rsidRDefault="00AC69F5" w:rsidP="00AC69F5">
                      <w:pPr>
                        <w:numPr>
                          <w:ilvl w:val="0"/>
                          <w:numId w:val="42"/>
                        </w:numPr>
                        <w:spacing w:after="0"/>
                        <w:jc w:val="left"/>
                        <w:rPr>
                          <w:sz w:val="20"/>
                        </w:rPr>
                      </w:pPr>
                      <w:r w:rsidRPr="00A842ED">
                        <w:rPr>
                          <w:sz w:val="20"/>
                        </w:rPr>
                        <w:t xml:space="preserve">Configuration and procedure for performance monitoring </w:t>
                      </w:r>
                    </w:p>
                    <w:p w14:paraId="39AA092E" w14:textId="77777777" w:rsidR="00AC69F5" w:rsidRPr="00A842ED" w:rsidRDefault="00AC69F5" w:rsidP="00AC69F5">
                      <w:pPr>
                        <w:numPr>
                          <w:ilvl w:val="1"/>
                          <w:numId w:val="42"/>
                        </w:numPr>
                        <w:spacing w:after="0"/>
                        <w:jc w:val="left"/>
                        <w:rPr>
                          <w:sz w:val="20"/>
                        </w:rPr>
                      </w:pPr>
                      <w:r w:rsidRPr="00A842ED">
                        <w:rPr>
                          <w:sz w:val="20"/>
                        </w:rPr>
                        <w:t>CSI-RS configuration for performance monitoring</w:t>
                      </w:r>
                    </w:p>
                    <w:p w14:paraId="4B2F0F8A" w14:textId="77777777" w:rsidR="00AC69F5" w:rsidRPr="00A842ED" w:rsidRDefault="00AC69F5" w:rsidP="00AC69F5">
                      <w:pPr>
                        <w:numPr>
                          <w:ilvl w:val="0"/>
                          <w:numId w:val="42"/>
                        </w:numPr>
                        <w:spacing w:after="0"/>
                        <w:jc w:val="left"/>
                        <w:rPr>
                          <w:strike/>
                          <w:sz w:val="20"/>
                        </w:rPr>
                      </w:pPr>
                      <w:r w:rsidRPr="00A842ED">
                        <w:rPr>
                          <w:sz w:val="20"/>
                        </w:rPr>
                        <w:t>Performance metric including at least intermediate KPI (e.g., NMSE or SGCS)</w:t>
                      </w:r>
                    </w:p>
                    <w:p w14:paraId="6773F533" w14:textId="77777777" w:rsidR="00AC69F5" w:rsidRPr="00A842ED" w:rsidRDefault="00AC69F5" w:rsidP="00AC69F5">
                      <w:pPr>
                        <w:numPr>
                          <w:ilvl w:val="0"/>
                          <w:numId w:val="42"/>
                        </w:numPr>
                        <w:spacing w:after="0"/>
                        <w:jc w:val="left"/>
                        <w:rPr>
                          <w:rFonts w:eastAsia="Malgun Gothic"/>
                          <w:sz w:val="20"/>
                        </w:rPr>
                      </w:pPr>
                      <w:r w:rsidRPr="00A842ED">
                        <w:rPr>
                          <w:sz w:val="20"/>
                        </w:rPr>
                        <w:t>UE report, including periodic/semi-persistent/aperiodic reporting, and event driven report.</w:t>
                      </w:r>
                    </w:p>
                    <w:p w14:paraId="66929E16" w14:textId="77777777" w:rsidR="00AC69F5" w:rsidRPr="00A842ED" w:rsidRDefault="00AC69F5" w:rsidP="00AC69F5">
                      <w:pPr>
                        <w:numPr>
                          <w:ilvl w:val="0"/>
                          <w:numId w:val="42"/>
                        </w:numPr>
                        <w:spacing w:after="0"/>
                        <w:jc w:val="left"/>
                        <w:rPr>
                          <w:rFonts w:eastAsia="等线"/>
                          <w:sz w:val="20"/>
                        </w:rPr>
                      </w:pPr>
                      <w:r w:rsidRPr="00A842ED">
                        <w:rPr>
                          <w:sz w:val="20"/>
                        </w:rPr>
                        <w:t>Note: down selection is not precluded.</w:t>
                      </w:r>
                    </w:p>
                    <w:p w14:paraId="21C795CD" w14:textId="77777777" w:rsidR="00AC69F5" w:rsidRPr="00A842ED" w:rsidRDefault="00AC69F5" w:rsidP="00AC69F5">
                      <w:pPr>
                        <w:numPr>
                          <w:ilvl w:val="0"/>
                          <w:numId w:val="42"/>
                        </w:numPr>
                        <w:spacing w:after="0"/>
                        <w:jc w:val="left"/>
                        <w:rPr>
                          <w:rFonts w:eastAsia="等线"/>
                          <w:sz w:val="20"/>
                        </w:rPr>
                      </w:pPr>
                      <w:r w:rsidRPr="00A842ED">
                        <w:rPr>
                          <w:sz w:val="20"/>
                        </w:rPr>
                        <w:t xml:space="preserve">Note: UE may make decision </w:t>
                      </w:r>
                      <w:r w:rsidRPr="00A842ED">
                        <w:rPr>
                          <w:rFonts w:hint="eastAsia"/>
                          <w:sz w:val="20"/>
                        </w:rPr>
                        <w:t>with</w:t>
                      </w:r>
                      <w:r w:rsidRPr="00A842ED">
                        <w:rPr>
                          <w:sz w:val="20"/>
                        </w:rPr>
                        <w:t>in</w:t>
                      </w:r>
                      <w:r w:rsidRPr="00A842ED">
                        <w:rPr>
                          <w:rFonts w:hint="eastAsia"/>
                          <w:sz w:val="20"/>
                        </w:rPr>
                        <w:t xml:space="preserve"> the same functionality </w:t>
                      </w:r>
                      <w:r w:rsidRPr="00A842ED">
                        <w:rPr>
                          <w:sz w:val="20"/>
                        </w:rPr>
                        <w:t xml:space="preserve">on model selection, activation, deactivation, switching operation transparent to the NW. </w:t>
                      </w:r>
                    </w:p>
                  </w:txbxContent>
                </v:textbox>
                <w10:anchorlock/>
              </v:shape>
            </w:pict>
          </mc:Fallback>
        </mc:AlternateContent>
      </w:r>
    </w:p>
    <w:p w14:paraId="4C301A48" w14:textId="77777777" w:rsidR="00AC69F5" w:rsidRPr="009231D9" w:rsidRDefault="00AC69F5" w:rsidP="00EE4EB9">
      <w:pPr>
        <w:ind w:firstLineChars="200" w:firstLine="440"/>
        <w:rPr>
          <w:rFonts w:eastAsia="宋体"/>
          <w:sz w:val="22"/>
          <w:szCs w:val="22"/>
          <w:lang w:val="en-US" w:eastAsia="zh-CN"/>
        </w:rPr>
      </w:pPr>
      <w:r>
        <w:rPr>
          <w:rFonts w:eastAsia="宋体"/>
          <w:sz w:val="22"/>
          <w:szCs w:val="22"/>
          <w:lang w:val="en-US" w:eastAsia="zh-CN"/>
        </w:rPr>
        <w:t xml:space="preserve">The performance metrics are calculated in UE for Type 1 and Type 3 monitoring, with </w:t>
      </w:r>
      <w:r w:rsidRPr="009231D9">
        <w:rPr>
          <w:rFonts w:eastAsia="宋体"/>
          <w:sz w:val="22"/>
          <w:szCs w:val="22"/>
          <w:lang w:val="en-US" w:eastAsia="zh-CN"/>
        </w:rPr>
        <w:t xml:space="preserve">the prediction and </w:t>
      </w:r>
      <w:r>
        <w:rPr>
          <w:rFonts w:eastAsia="宋体"/>
          <w:sz w:val="22"/>
          <w:szCs w:val="22"/>
          <w:lang w:val="en-US" w:eastAsia="zh-CN"/>
        </w:rPr>
        <w:t xml:space="preserve">available </w:t>
      </w:r>
      <w:r w:rsidRPr="009231D9">
        <w:rPr>
          <w:rFonts w:eastAsia="宋体"/>
          <w:sz w:val="22"/>
          <w:szCs w:val="22"/>
          <w:lang w:val="en-US" w:eastAsia="zh-CN"/>
        </w:rPr>
        <w:t>ground truth.</w:t>
      </w:r>
      <w:r>
        <w:rPr>
          <w:rFonts w:eastAsia="宋体" w:hint="eastAsia"/>
          <w:sz w:val="22"/>
          <w:szCs w:val="22"/>
          <w:lang w:val="en-US" w:eastAsia="zh-CN"/>
        </w:rPr>
        <w:t xml:space="preserve"> </w:t>
      </w:r>
      <w:r w:rsidRPr="009231D9">
        <w:rPr>
          <w:rFonts w:eastAsia="宋体"/>
          <w:sz w:val="22"/>
          <w:szCs w:val="22"/>
          <w:lang w:val="en-US" w:eastAsia="zh-CN"/>
        </w:rPr>
        <w:t xml:space="preserve">The difference between Type 1 and Type 3 monitoring is whether UE calculates preliminary binary metrics based on </w:t>
      </w:r>
      <w:r>
        <w:rPr>
          <w:rFonts w:eastAsia="宋体" w:hint="eastAsia"/>
          <w:sz w:val="22"/>
          <w:szCs w:val="22"/>
          <w:lang w:val="en-US" w:eastAsia="zh-CN"/>
        </w:rPr>
        <w:t>some direct</w:t>
      </w:r>
      <w:r w:rsidRPr="009231D9">
        <w:rPr>
          <w:rFonts w:eastAsia="宋体"/>
          <w:sz w:val="22"/>
          <w:szCs w:val="22"/>
          <w:lang w:val="en-US" w:eastAsia="zh-CN"/>
        </w:rPr>
        <w:t xml:space="preserve"> monitoring metrics, where the </w:t>
      </w:r>
      <w:r>
        <w:rPr>
          <w:rFonts w:eastAsia="宋体"/>
          <w:sz w:val="22"/>
          <w:szCs w:val="22"/>
          <w:lang w:val="en-US" w:eastAsia="zh-CN"/>
        </w:rPr>
        <w:t>NW can configure the thresholds for calculating binary metrics</w:t>
      </w:r>
      <w:r w:rsidRPr="009231D9">
        <w:rPr>
          <w:rFonts w:eastAsia="宋体"/>
          <w:sz w:val="22"/>
          <w:szCs w:val="22"/>
          <w:lang w:val="en-US" w:eastAsia="zh-CN"/>
        </w:rPr>
        <w:t>.</w:t>
      </w:r>
      <w:r>
        <w:rPr>
          <w:rFonts w:eastAsia="宋体" w:hint="eastAsia"/>
          <w:sz w:val="22"/>
          <w:szCs w:val="22"/>
          <w:lang w:val="en-US" w:eastAsia="zh-CN"/>
        </w:rPr>
        <w:t xml:space="preserve"> To clarify the boundary between Type 1 and Type 3, </w:t>
      </w:r>
      <w:r>
        <w:rPr>
          <w:rFonts w:eastAsia="宋体"/>
          <w:sz w:val="22"/>
          <w:szCs w:val="22"/>
          <w:lang w:val="en-US" w:eastAsia="zh-CN"/>
        </w:rPr>
        <w:t>we suggest distinguishing</w:t>
      </w:r>
      <w:r>
        <w:rPr>
          <w:rFonts w:eastAsia="宋体" w:hint="eastAsia"/>
          <w:sz w:val="22"/>
          <w:szCs w:val="22"/>
          <w:lang w:val="en-US" w:eastAsia="zh-CN"/>
        </w:rPr>
        <w:t xml:space="preserve"> these two based on whether the UE conducts </w:t>
      </w:r>
      <w:r>
        <w:rPr>
          <w:rFonts w:eastAsia="宋体"/>
          <w:sz w:val="22"/>
          <w:szCs w:val="22"/>
          <w:lang w:val="en-US" w:eastAsia="zh-CN"/>
        </w:rPr>
        <w:t>hard decisions on the performance metrics or reports</w:t>
      </w:r>
      <w:r>
        <w:rPr>
          <w:rFonts w:eastAsia="宋体" w:hint="eastAsia"/>
          <w:sz w:val="22"/>
          <w:szCs w:val="22"/>
          <w:lang w:val="en-US" w:eastAsia="zh-CN"/>
        </w:rPr>
        <w:t xml:space="preserve"> soft values.</w:t>
      </w:r>
    </w:p>
    <w:p w14:paraId="6C6D23B4" w14:textId="04DFC600" w:rsidR="00AC69F5" w:rsidRPr="002863AF" w:rsidRDefault="00AC69F5" w:rsidP="00EE4EB9">
      <w:pPr>
        <w:ind w:firstLineChars="200" w:firstLine="440"/>
        <w:rPr>
          <w:rFonts w:eastAsia="宋体"/>
          <w:sz w:val="22"/>
          <w:szCs w:val="22"/>
          <w:lang w:val="en-US" w:eastAsia="zh-CN"/>
        </w:rPr>
      </w:pPr>
      <w:r w:rsidRPr="009231D9">
        <w:rPr>
          <w:rFonts w:eastAsia="宋体"/>
          <w:sz w:val="22"/>
          <w:szCs w:val="22"/>
          <w:lang w:val="en-US" w:eastAsia="zh-CN"/>
        </w:rPr>
        <w:t xml:space="preserve">For Type 2 monitoring, UE should report the ground truth to the NW, which </w:t>
      </w:r>
      <w:r>
        <w:rPr>
          <w:rFonts w:eastAsia="宋体" w:hint="eastAsia"/>
          <w:sz w:val="22"/>
          <w:szCs w:val="22"/>
          <w:lang w:val="en-US" w:eastAsia="zh-CN"/>
        </w:rPr>
        <w:t>introduces</w:t>
      </w:r>
      <w:r w:rsidRPr="009231D9">
        <w:rPr>
          <w:rFonts w:eastAsia="宋体"/>
          <w:sz w:val="22"/>
          <w:szCs w:val="22"/>
          <w:lang w:val="en-US" w:eastAsia="zh-CN"/>
        </w:rPr>
        <w:t xml:space="preserve"> overheads and performance loss due to the </w:t>
      </w:r>
      <w:r>
        <w:rPr>
          <w:rFonts w:eastAsia="宋体" w:hint="eastAsia"/>
          <w:sz w:val="22"/>
          <w:szCs w:val="22"/>
          <w:lang w:val="en-US" w:eastAsia="zh-CN"/>
        </w:rPr>
        <w:t xml:space="preserve">accuracy loss by </w:t>
      </w:r>
      <w:r w:rsidRPr="009231D9">
        <w:rPr>
          <w:rFonts w:eastAsia="宋体"/>
          <w:sz w:val="22"/>
          <w:szCs w:val="22"/>
          <w:lang w:val="en-US" w:eastAsia="zh-CN"/>
        </w:rPr>
        <w:t>CSI quantization/compression.</w:t>
      </w:r>
      <w:r w:rsidR="002863AF">
        <w:rPr>
          <w:rFonts w:eastAsia="宋体" w:hint="eastAsia"/>
          <w:sz w:val="22"/>
          <w:szCs w:val="22"/>
          <w:lang w:val="en-US" w:eastAsia="zh-CN"/>
        </w:rPr>
        <w:t xml:space="preserve"> Because both model and data are </w:t>
      </w:r>
      <w:r w:rsidR="002863AF">
        <w:rPr>
          <w:rFonts w:eastAsia="宋体"/>
          <w:sz w:val="22"/>
          <w:szCs w:val="22"/>
          <w:lang w:val="en-US" w:eastAsia="zh-CN"/>
        </w:rPr>
        <w:t>available</w:t>
      </w:r>
      <w:r w:rsidR="002863AF">
        <w:rPr>
          <w:rFonts w:eastAsia="宋体" w:hint="eastAsia"/>
          <w:sz w:val="22"/>
          <w:szCs w:val="22"/>
          <w:lang w:val="en-US" w:eastAsia="zh-CN"/>
        </w:rPr>
        <w:t xml:space="preserve"> </w:t>
      </w:r>
      <w:r w:rsidR="002863AF">
        <w:rPr>
          <w:rFonts w:eastAsia="宋体"/>
          <w:sz w:val="22"/>
          <w:szCs w:val="22"/>
          <w:lang w:val="en-US" w:eastAsia="zh-CN"/>
        </w:rPr>
        <w:t>on the</w:t>
      </w:r>
      <w:r w:rsidR="002863AF">
        <w:rPr>
          <w:rFonts w:eastAsia="宋体" w:hint="eastAsia"/>
          <w:sz w:val="22"/>
          <w:szCs w:val="22"/>
          <w:lang w:val="en-US" w:eastAsia="zh-CN"/>
        </w:rPr>
        <w:t xml:space="preserve"> UE side, we </w:t>
      </w:r>
      <w:r w:rsidR="002863AF">
        <w:rPr>
          <w:rFonts w:eastAsia="宋体"/>
          <w:sz w:val="22"/>
          <w:szCs w:val="22"/>
          <w:lang w:val="en-US" w:eastAsia="zh-CN"/>
        </w:rPr>
        <w:t>do</w:t>
      </w:r>
      <w:r w:rsidR="00694424">
        <w:rPr>
          <w:rFonts w:eastAsiaTheme="minorEastAsia" w:hint="eastAsia"/>
          <w:sz w:val="22"/>
          <w:szCs w:val="22"/>
          <w:lang w:val="en-US"/>
        </w:rPr>
        <w:t xml:space="preserve"> </w:t>
      </w:r>
      <w:r w:rsidR="002863AF">
        <w:rPr>
          <w:rFonts w:eastAsia="宋体"/>
          <w:sz w:val="22"/>
          <w:szCs w:val="22"/>
          <w:lang w:val="en-US" w:eastAsia="zh-CN"/>
        </w:rPr>
        <w:t>n</w:t>
      </w:r>
      <w:r w:rsidR="00694424">
        <w:rPr>
          <w:rFonts w:eastAsiaTheme="minorEastAsia" w:hint="eastAsia"/>
          <w:sz w:val="22"/>
          <w:szCs w:val="22"/>
          <w:lang w:val="en-US"/>
        </w:rPr>
        <w:t>o</w:t>
      </w:r>
      <w:r w:rsidR="002863AF">
        <w:rPr>
          <w:rFonts w:eastAsia="宋体"/>
          <w:sz w:val="22"/>
          <w:szCs w:val="22"/>
          <w:lang w:val="en-US" w:eastAsia="zh-CN"/>
        </w:rPr>
        <w:t>t</w:t>
      </w:r>
      <w:r w:rsidR="002863AF">
        <w:rPr>
          <w:rFonts w:eastAsia="宋体" w:hint="eastAsia"/>
          <w:sz w:val="22"/>
          <w:szCs w:val="22"/>
          <w:lang w:val="en-US" w:eastAsia="zh-CN"/>
        </w:rPr>
        <w:t xml:space="preserve"> think it is necessary to consume the air-interface resources to support such monitoring</w:t>
      </w:r>
      <w:r w:rsidR="001D1B49">
        <w:rPr>
          <w:rFonts w:eastAsia="宋体" w:hint="eastAsia"/>
          <w:sz w:val="22"/>
          <w:szCs w:val="22"/>
          <w:lang w:val="en-US" w:eastAsia="zh-CN"/>
        </w:rPr>
        <w:t xml:space="preserve"> schemes</w:t>
      </w:r>
      <w:r w:rsidR="002863AF">
        <w:rPr>
          <w:rFonts w:eastAsia="宋体" w:hint="eastAsia"/>
          <w:sz w:val="22"/>
          <w:szCs w:val="22"/>
          <w:lang w:val="en-US" w:eastAsia="zh-CN"/>
        </w:rPr>
        <w:t>.</w:t>
      </w:r>
    </w:p>
    <w:p w14:paraId="31FFB1A5" w14:textId="77777777" w:rsidR="00AC69F5" w:rsidRPr="009231D9" w:rsidRDefault="00AC69F5" w:rsidP="00EE4EB9">
      <w:pPr>
        <w:ind w:firstLineChars="200" w:firstLine="440"/>
        <w:rPr>
          <w:rFonts w:eastAsia="宋体"/>
          <w:sz w:val="22"/>
          <w:szCs w:val="22"/>
          <w:lang w:val="en-US" w:eastAsia="zh-CN"/>
        </w:rPr>
      </w:pPr>
      <w:r>
        <w:rPr>
          <w:rFonts w:eastAsia="宋体"/>
          <w:sz w:val="22"/>
          <w:szCs w:val="22"/>
          <w:lang w:val="en-US" w:eastAsia="zh-CN"/>
        </w:rPr>
        <w:t xml:space="preserve">Based on the </w:t>
      </w:r>
      <w:r>
        <w:rPr>
          <w:rFonts w:eastAsia="宋体" w:hint="eastAsia"/>
          <w:sz w:val="22"/>
          <w:szCs w:val="22"/>
          <w:lang w:val="en-US" w:eastAsia="zh-CN"/>
        </w:rPr>
        <w:t xml:space="preserve">above discussions, we have the </w:t>
      </w:r>
      <w:r>
        <w:rPr>
          <w:rFonts w:eastAsia="宋体"/>
          <w:sz w:val="22"/>
          <w:szCs w:val="22"/>
          <w:lang w:val="en-US" w:eastAsia="zh-CN"/>
        </w:rPr>
        <w:t>following</w:t>
      </w:r>
      <w:r>
        <w:rPr>
          <w:rFonts w:eastAsia="宋体" w:hint="eastAsia"/>
          <w:sz w:val="22"/>
          <w:szCs w:val="22"/>
          <w:lang w:val="en-US" w:eastAsia="zh-CN"/>
        </w:rPr>
        <w:t xml:space="preserve"> proposals.</w:t>
      </w:r>
    </w:p>
    <w:p w14:paraId="340C9943" w14:textId="1A45D76C" w:rsidR="00980F9F" w:rsidRPr="00980F9F" w:rsidRDefault="00980F9F" w:rsidP="00FA4697">
      <w:pPr>
        <w:rPr>
          <w:rFonts w:eastAsia="宋体"/>
          <w:b/>
          <w:bCs/>
          <w:sz w:val="22"/>
          <w:szCs w:val="22"/>
          <w:u w:val="single"/>
          <w:lang w:val="en-US" w:eastAsia="zh-CN"/>
        </w:rPr>
      </w:pPr>
      <w:r w:rsidRPr="008E23E0">
        <w:rPr>
          <w:rFonts w:eastAsia="宋体"/>
          <w:b/>
          <w:bCs/>
          <w:sz w:val="22"/>
          <w:szCs w:val="22"/>
          <w:u w:val="single"/>
          <w:lang w:val="en-US" w:eastAsia="zh-CN"/>
        </w:rPr>
        <w:t>Observation</w:t>
      </w:r>
      <w:r w:rsidR="00FA4697" w:rsidRPr="008E23E0">
        <w:rPr>
          <w:rFonts w:eastAsia="宋体" w:hint="eastAsia"/>
          <w:b/>
          <w:bCs/>
          <w:sz w:val="22"/>
          <w:szCs w:val="22"/>
          <w:u w:val="single"/>
          <w:lang w:val="en-US" w:eastAsia="zh-CN"/>
        </w:rPr>
        <w:t xml:space="preserve"> </w:t>
      </w:r>
      <w:r w:rsidR="008E23E0" w:rsidRPr="008E23E0">
        <w:rPr>
          <w:rFonts w:eastAsia="宋体" w:hint="eastAsia"/>
          <w:b/>
          <w:bCs/>
          <w:sz w:val="22"/>
          <w:szCs w:val="22"/>
          <w:u w:val="single"/>
          <w:lang w:val="en-US" w:eastAsia="zh-CN"/>
        </w:rPr>
        <w:t>3</w:t>
      </w:r>
    </w:p>
    <w:p w14:paraId="62607C06" w14:textId="77777777" w:rsidR="00980F9F" w:rsidRPr="00980F9F" w:rsidRDefault="00980F9F" w:rsidP="00FA4697">
      <w:pPr>
        <w:numPr>
          <w:ilvl w:val="0"/>
          <w:numId w:val="38"/>
        </w:numPr>
        <w:tabs>
          <w:tab w:val="clear" w:pos="360"/>
        </w:tabs>
        <w:rPr>
          <w:rFonts w:eastAsia="宋体"/>
          <w:b/>
          <w:bCs/>
          <w:sz w:val="22"/>
          <w:szCs w:val="22"/>
          <w:lang w:val="en-US" w:eastAsia="zh-CN"/>
        </w:rPr>
      </w:pPr>
      <w:r w:rsidRPr="00980F9F">
        <w:rPr>
          <w:rFonts w:eastAsia="宋体"/>
          <w:b/>
          <w:bCs/>
          <w:sz w:val="22"/>
          <w:szCs w:val="22"/>
          <w:lang w:val="en-US" w:eastAsia="zh-CN"/>
        </w:rPr>
        <w:t xml:space="preserve">For Type 2 monitoring, UE should report the ground truth to the NW after the measurements on the predicted time instances, which </w:t>
      </w:r>
      <w:proofErr w:type="gramStart"/>
      <w:r w:rsidRPr="00980F9F">
        <w:rPr>
          <w:rFonts w:eastAsia="宋体"/>
          <w:b/>
          <w:bCs/>
          <w:sz w:val="22"/>
          <w:szCs w:val="22"/>
          <w:lang w:val="en-US" w:eastAsia="zh-CN"/>
        </w:rPr>
        <w:t>causes</w:t>
      </w:r>
      <w:proofErr w:type="gramEnd"/>
      <w:r w:rsidRPr="00980F9F">
        <w:rPr>
          <w:rFonts w:eastAsia="宋体"/>
          <w:b/>
          <w:bCs/>
          <w:sz w:val="22"/>
          <w:szCs w:val="22"/>
          <w:lang w:val="en-US" w:eastAsia="zh-CN"/>
        </w:rPr>
        <w:t xml:space="preserve"> overheads, latency, and performance loss due to the CSI quantization/compression.</w:t>
      </w:r>
    </w:p>
    <w:p w14:paraId="2A82E678" w14:textId="5B2CD979" w:rsidR="00980F9F" w:rsidRPr="00980F9F" w:rsidRDefault="00980F9F" w:rsidP="00FA4697">
      <w:pPr>
        <w:rPr>
          <w:rFonts w:eastAsia="宋体"/>
          <w:sz w:val="22"/>
          <w:szCs w:val="22"/>
          <w:lang w:val="en-US" w:eastAsia="zh-CN"/>
        </w:rPr>
      </w:pPr>
      <w:r w:rsidRPr="008E23E0">
        <w:rPr>
          <w:rFonts w:eastAsia="宋体"/>
          <w:b/>
          <w:bCs/>
          <w:sz w:val="22"/>
          <w:szCs w:val="22"/>
          <w:u w:val="single"/>
          <w:lang w:val="en-US" w:eastAsia="zh-CN"/>
        </w:rPr>
        <w:t>Proposal</w:t>
      </w:r>
      <w:r w:rsidR="00FA4697" w:rsidRPr="008E23E0">
        <w:rPr>
          <w:rFonts w:eastAsia="宋体" w:hint="eastAsia"/>
          <w:b/>
          <w:bCs/>
          <w:sz w:val="22"/>
          <w:szCs w:val="22"/>
          <w:u w:val="single"/>
          <w:lang w:val="en-US" w:eastAsia="zh-CN"/>
        </w:rPr>
        <w:t xml:space="preserve"> </w:t>
      </w:r>
      <w:r w:rsidR="008E23E0" w:rsidRPr="008E23E0">
        <w:rPr>
          <w:rFonts w:eastAsia="宋体" w:hint="eastAsia"/>
          <w:b/>
          <w:bCs/>
          <w:sz w:val="22"/>
          <w:szCs w:val="22"/>
          <w:u w:val="single"/>
          <w:lang w:val="en-US" w:eastAsia="zh-CN"/>
        </w:rPr>
        <w:t>4</w:t>
      </w:r>
    </w:p>
    <w:p w14:paraId="7AD05FD5" w14:textId="77777777" w:rsidR="00980F9F" w:rsidRPr="00980F9F" w:rsidRDefault="00980F9F" w:rsidP="003B3A46">
      <w:pPr>
        <w:numPr>
          <w:ilvl w:val="0"/>
          <w:numId w:val="39"/>
        </w:numPr>
        <w:tabs>
          <w:tab w:val="clear" w:pos="360"/>
        </w:tabs>
        <w:rPr>
          <w:rFonts w:eastAsia="宋体"/>
          <w:sz w:val="22"/>
          <w:szCs w:val="22"/>
          <w:lang w:val="en-US" w:eastAsia="zh-CN"/>
        </w:rPr>
      </w:pPr>
      <w:r w:rsidRPr="00980F9F">
        <w:rPr>
          <w:rFonts w:eastAsia="宋体"/>
          <w:b/>
          <w:bCs/>
          <w:sz w:val="22"/>
          <w:szCs w:val="22"/>
          <w:lang w:val="en-US" w:eastAsia="zh-CN"/>
        </w:rPr>
        <w:t>Specify the performance monitoring for AI/ML-based CSI prediction considering further down-selection between Type 1 and Type 3 monitoring.</w:t>
      </w:r>
    </w:p>
    <w:p w14:paraId="5DF69A1E" w14:textId="08B123B3" w:rsidR="009D7385" w:rsidRPr="00980F9F" w:rsidRDefault="009D7385" w:rsidP="009D7385">
      <w:pPr>
        <w:pStyle w:val="7"/>
        <w:rPr>
          <w:rFonts w:eastAsia="宋体"/>
          <w:lang w:val="en-US" w:eastAsia="zh-CN"/>
        </w:rPr>
      </w:pPr>
      <w:proofErr w:type="gramStart"/>
      <w:r>
        <w:rPr>
          <w:rFonts w:eastAsia="宋体" w:hint="eastAsia"/>
          <w:lang w:val="en-US" w:eastAsia="zh-CN"/>
        </w:rPr>
        <w:t>2</w:t>
      </w:r>
      <w:r>
        <w:rPr>
          <w:rFonts w:hint="eastAsia"/>
          <w:lang w:val="en-US" w:eastAsia="zh-CN"/>
        </w:rPr>
        <w:t>.</w:t>
      </w:r>
      <w:r>
        <w:rPr>
          <w:rFonts w:eastAsia="宋体" w:hint="eastAsia"/>
          <w:lang w:val="en-US" w:eastAsia="zh-CN"/>
        </w:rPr>
        <w:t>5  LCM</w:t>
      </w:r>
      <w:proofErr w:type="gramEnd"/>
      <w:r>
        <w:rPr>
          <w:rFonts w:eastAsia="宋体" w:hint="eastAsia"/>
          <w:lang w:val="en-US" w:eastAsia="zh-CN"/>
        </w:rPr>
        <w:t xml:space="preserve"> framework for CSI prediction</w:t>
      </w:r>
    </w:p>
    <w:p w14:paraId="441C1F1A" w14:textId="265E07D9" w:rsidR="00937895" w:rsidRDefault="00630A2E" w:rsidP="003B3A46">
      <w:pPr>
        <w:rPr>
          <w:rFonts w:eastAsia="宋体"/>
          <w:sz w:val="22"/>
          <w:szCs w:val="22"/>
          <w:lang w:val="en-US" w:eastAsia="zh-CN"/>
        </w:rPr>
      </w:pPr>
      <w:r>
        <w:rPr>
          <w:rFonts w:eastAsia="宋体" w:hint="eastAsia"/>
          <w:sz w:val="22"/>
          <w:szCs w:val="22"/>
          <w:lang w:val="en-US" w:eastAsia="zh-CN"/>
        </w:rPr>
        <w:lastRenderedPageBreak/>
        <w:t xml:space="preserve">During the normative work for AI/ML-based beam </w:t>
      </w:r>
      <w:r>
        <w:rPr>
          <w:rFonts w:eastAsia="宋体"/>
          <w:sz w:val="22"/>
          <w:szCs w:val="22"/>
          <w:lang w:val="en-US" w:eastAsia="zh-CN"/>
        </w:rPr>
        <w:t>management</w:t>
      </w:r>
      <w:r>
        <w:rPr>
          <w:rFonts w:eastAsia="宋体" w:hint="eastAsia"/>
          <w:sz w:val="22"/>
          <w:szCs w:val="22"/>
          <w:lang w:val="en-US" w:eastAsia="zh-CN"/>
        </w:rPr>
        <w:t xml:space="preserve"> </w:t>
      </w:r>
      <w:r w:rsidR="006F2B79">
        <w:rPr>
          <w:rFonts w:eastAsia="宋体" w:hint="eastAsia"/>
          <w:sz w:val="22"/>
          <w:szCs w:val="22"/>
          <w:lang w:val="en-US" w:eastAsia="zh-CN"/>
        </w:rPr>
        <w:t>in Rel-19, the CSI framework enhancements</w:t>
      </w:r>
      <w:r w:rsidR="00777906">
        <w:rPr>
          <w:rFonts w:eastAsia="宋体"/>
          <w:sz w:val="22"/>
          <w:szCs w:val="22"/>
          <w:lang w:val="en-US" w:eastAsia="zh-CN"/>
        </w:rPr>
        <w:t>, including the procedure to activate an AI/ML model, were studied and enhanced</w:t>
      </w:r>
      <w:r w:rsidR="00777906">
        <w:rPr>
          <w:rFonts w:eastAsia="宋体" w:hint="eastAsia"/>
          <w:sz w:val="22"/>
          <w:szCs w:val="22"/>
          <w:lang w:val="en-US" w:eastAsia="zh-CN"/>
        </w:rPr>
        <w:t xml:space="preserve">. The enhancements under </w:t>
      </w:r>
      <w:r w:rsidR="009B732F">
        <w:rPr>
          <w:rFonts w:eastAsiaTheme="minorEastAsia"/>
          <w:sz w:val="22"/>
          <w:szCs w:val="22"/>
          <w:lang w:val="en-US"/>
        </w:rPr>
        <w:t xml:space="preserve">discussion include the UE capability report, NW configurations for applicability checking, the </w:t>
      </w:r>
      <w:r w:rsidR="00B04E07">
        <w:rPr>
          <w:rFonts w:eastAsia="宋体" w:hint="eastAsia"/>
          <w:sz w:val="22"/>
          <w:szCs w:val="22"/>
          <w:lang w:val="en-US" w:eastAsia="zh-CN"/>
        </w:rPr>
        <w:t xml:space="preserve">UE applicability report, and </w:t>
      </w:r>
      <w:r w:rsidR="00B04E07">
        <w:rPr>
          <w:rFonts w:eastAsia="宋体"/>
          <w:sz w:val="22"/>
          <w:szCs w:val="22"/>
          <w:lang w:val="en-US" w:eastAsia="zh-CN"/>
        </w:rPr>
        <w:t xml:space="preserve">the </w:t>
      </w:r>
      <w:r w:rsidR="00B04E07">
        <w:rPr>
          <w:rFonts w:eastAsia="宋体" w:hint="eastAsia"/>
          <w:sz w:val="22"/>
          <w:szCs w:val="22"/>
          <w:lang w:val="en-US" w:eastAsia="zh-CN"/>
        </w:rPr>
        <w:t xml:space="preserve">following configurations to </w:t>
      </w:r>
      <w:r w:rsidR="000C290F">
        <w:rPr>
          <w:rFonts w:eastAsia="宋体" w:hint="eastAsia"/>
          <w:sz w:val="22"/>
          <w:szCs w:val="22"/>
          <w:lang w:val="en-US" w:eastAsia="zh-CN"/>
        </w:rPr>
        <w:t>activate</w:t>
      </w:r>
      <w:r w:rsidR="00B04E07">
        <w:rPr>
          <w:rFonts w:eastAsia="宋体" w:hint="eastAsia"/>
          <w:sz w:val="22"/>
          <w:szCs w:val="22"/>
          <w:lang w:val="en-US" w:eastAsia="zh-CN"/>
        </w:rPr>
        <w:t xml:space="preserve"> the AI/ML model. </w:t>
      </w:r>
      <w:r w:rsidR="00D57C39">
        <w:rPr>
          <w:rFonts w:eastAsia="宋体" w:hint="eastAsia"/>
          <w:sz w:val="22"/>
          <w:szCs w:val="22"/>
          <w:lang w:val="en-US" w:eastAsia="zh-CN"/>
        </w:rPr>
        <w:t>The AI/ML</w:t>
      </w:r>
      <w:r w:rsidR="00036E6B">
        <w:rPr>
          <w:rFonts w:eastAsia="宋体" w:hint="eastAsia"/>
          <w:sz w:val="22"/>
          <w:szCs w:val="22"/>
          <w:lang w:val="en-US" w:eastAsia="zh-CN"/>
        </w:rPr>
        <w:t>-based CSI prediction is also under the CSI framework</w:t>
      </w:r>
      <w:r w:rsidR="00B45224">
        <w:rPr>
          <w:rFonts w:eastAsia="宋体" w:hint="eastAsia"/>
          <w:sz w:val="22"/>
          <w:szCs w:val="22"/>
          <w:lang w:val="en-US" w:eastAsia="zh-CN"/>
        </w:rPr>
        <w:t xml:space="preserve"> </w:t>
      </w:r>
      <w:r w:rsidR="003A7B75">
        <w:rPr>
          <w:rFonts w:eastAsiaTheme="minorEastAsia" w:hint="eastAsia"/>
          <w:sz w:val="22"/>
          <w:szCs w:val="22"/>
          <w:lang w:val="en-US"/>
        </w:rPr>
        <w:t xml:space="preserve">in common with </w:t>
      </w:r>
      <w:r w:rsidR="00B45224">
        <w:rPr>
          <w:rFonts w:eastAsia="宋体" w:hint="eastAsia"/>
          <w:sz w:val="22"/>
          <w:szCs w:val="22"/>
          <w:lang w:val="en-US" w:eastAsia="zh-CN"/>
        </w:rPr>
        <w:t xml:space="preserve">the beam </w:t>
      </w:r>
      <w:r w:rsidR="00937895">
        <w:rPr>
          <w:rFonts w:eastAsia="宋体" w:hint="eastAsia"/>
          <w:sz w:val="22"/>
          <w:szCs w:val="22"/>
          <w:lang w:val="en-US" w:eastAsia="zh-CN"/>
        </w:rPr>
        <w:t>management</w:t>
      </w:r>
      <w:r w:rsidR="00042F35">
        <w:rPr>
          <w:rFonts w:eastAsia="宋体"/>
          <w:sz w:val="22"/>
          <w:szCs w:val="22"/>
          <w:lang w:val="en-US" w:eastAsia="zh-CN"/>
        </w:rPr>
        <w:t xml:space="preserve"> and the same procedure is applicable</w:t>
      </w:r>
      <w:r w:rsidR="00042F35">
        <w:rPr>
          <w:rFonts w:eastAsia="宋体" w:hint="eastAsia"/>
          <w:sz w:val="22"/>
          <w:szCs w:val="22"/>
          <w:lang w:val="en-US" w:eastAsia="zh-CN"/>
        </w:rPr>
        <w:t xml:space="preserve">. </w:t>
      </w:r>
      <w:r w:rsidR="00757C58">
        <w:rPr>
          <w:rFonts w:eastAsia="宋体" w:hint="eastAsia"/>
          <w:sz w:val="22"/>
          <w:szCs w:val="22"/>
          <w:lang w:val="en-US" w:eastAsia="zh-CN"/>
        </w:rPr>
        <w:t xml:space="preserve">Therefore, it is </w:t>
      </w:r>
      <w:r w:rsidR="0064498B">
        <w:rPr>
          <w:rFonts w:eastAsia="宋体" w:hint="eastAsia"/>
          <w:sz w:val="22"/>
          <w:szCs w:val="22"/>
          <w:lang w:val="en-US" w:eastAsia="zh-CN"/>
        </w:rPr>
        <w:t>straightforward</w:t>
      </w:r>
      <w:r w:rsidR="00140E68">
        <w:rPr>
          <w:rFonts w:eastAsia="宋体" w:hint="eastAsia"/>
          <w:sz w:val="22"/>
          <w:szCs w:val="22"/>
          <w:lang w:val="en-US" w:eastAsia="zh-CN"/>
        </w:rPr>
        <w:t xml:space="preserve"> </w:t>
      </w:r>
      <w:r w:rsidR="00757C58">
        <w:rPr>
          <w:rFonts w:eastAsia="宋体" w:hint="eastAsia"/>
          <w:sz w:val="22"/>
          <w:szCs w:val="22"/>
          <w:lang w:val="en-US" w:eastAsia="zh-CN"/>
        </w:rPr>
        <w:t>to reuse the AI/ML</w:t>
      </w:r>
      <w:r w:rsidR="00140E68">
        <w:rPr>
          <w:rFonts w:eastAsia="宋体" w:hint="eastAsia"/>
          <w:sz w:val="22"/>
          <w:szCs w:val="22"/>
          <w:lang w:val="en-US" w:eastAsia="zh-CN"/>
        </w:rPr>
        <w:t xml:space="preserve">-based beam </w:t>
      </w:r>
      <w:r w:rsidR="00140E68">
        <w:rPr>
          <w:rFonts w:eastAsia="宋体"/>
          <w:sz w:val="22"/>
          <w:szCs w:val="22"/>
          <w:lang w:val="en-US" w:eastAsia="zh-CN"/>
        </w:rPr>
        <w:t>management</w:t>
      </w:r>
      <w:r w:rsidR="00140E68">
        <w:rPr>
          <w:rFonts w:eastAsia="宋体" w:hint="eastAsia"/>
          <w:sz w:val="22"/>
          <w:szCs w:val="22"/>
          <w:lang w:val="en-US" w:eastAsia="zh-CN"/>
        </w:rPr>
        <w:t xml:space="preserve"> procedure </w:t>
      </w:r>
      <w:r w:rsidR="00140E68">
        <w:rPr>
          <w:rFonts w:eastAsia="宋体"/>
          <w:sz w:val="22"/>
          <w:szCs w:val="22"/>
          <w:lang w:val="en-US" w:eastAsia="zh-CN"/>
        </w:rPr>
        <w:t>for</w:t>
      </w:r>
      <w:r w:rsidR="00140E68">
        <w:rPr>
          <w:rFonts w:eastAsia="宋体" w:hint="eastAsia"/>
          <w:sz w:val="22"/>
          <w:szCs w:val="22"/>
          <w:lang w:val="en-US" w:eastAsia="zh-CN"/>
        </w:rPr>
        <w:t xml:space="preserve"> the AI/ML-based CSI prediction</w:t>
      </w:r>
      <w:r w:rsidR="0064498B">
        <w:rPr>
          <w:rFonts w:eastAsia="宋体" w:hint="eastAsia"/>
          <w:sz w:val="22"/>
          <w:szCs w:val="22"/>
          <w:lang w:val="en-US" w:eastAsia="zh-CN"/>
        </w:rPr>
        <w:t xml:space="preserve">. </w:t>
      </w:r>
    </w:p>
    <w:p w14:paraId="6A987541" w14:textId="598D8E1B" w:rsidR="004906FE" w:rsidRPr="00140E68" w:rsidRDefault="00EC5535" w:rsidP="00937895">
      <w:pPr>
        <w:ind w:firstLineChars="200" w:firstLine="440"/>
        <w:rPr>
          <w:rFonts w:eastAsia="宋体"/>
          <w:sz w:val="22"/>
          <w:szCs w:val="22"/>
          <w:lang w:val="en-US" w:eastAsia="zh-CN"/>
        </w:rPr>
      </w:pPr>
      <w:r>
        <w:rPr>
          <w:rFonts w:eastAsia="宋体" w:hint="eastAsia"/>
          <w:sz w:val="22"/>
          <w:szCs w:val="22"/>
          <w:lang w:val="en-US" w:eastAsia="zh-CN"/>
        </w:rPr>
        <w:t xml:space="preserve">During the </w:t>
      </w:r>
      <w:r w:rsidR="00937895">
        <w:rPr>
          <w:rFonts w:eastAsia="宋体"/>
          <w:sz w:val="22"/>
          <w:szCs w:val="22"/>
          <w:lang w:val="en-US" w:eastAsia="zh-CN"/>
        </w:rPr>
        <w:t>AI/ML-based beam management procedures</w:t>
      </w:r>
      <w:r>
        <w:rPr>
          <w:rFonts w:eastAsia="宋体" w:hint="eastAsia"/>
          <w:sz w:val="22"/>
          <w:szCs w:val="22"/>
          <w:lang w:val="en-US" w:eastAsia="zh-CN"/>
        </w:rPr>
        <w:t>,</w:t>
      </w:r>
      <w:r w:rsidR="001A7114">
        <w:rPr>
          <w:rFonts w:eastAsia="宋体" w:hint="eastAsia"/>
          <w:sz w:val="22"/>
          <w:szCs w:val="22"/>
          <w:lang w:val="en-US" w:eastAsia="zh-CN"/>
        </w:rPr>
        <w:t xml:space="preserve"> the associated ID may be configured to the UE. </w:t>
      </w:r>
      <w:r w:rsidR="008D28E6">
        <w:rPr>
          <w:rFonts w:eastAsia="宋体" w:hint="eastAsia"/>
          <w:sz w:val="22"/>
          <w:szCs w:val="22"/>
          <w:lang w:val="en-US" w:eastAsia="zh-CN"/>
        </w:rPr>
        <w:t xml:space="preserve">If the associated ID is supported for the AI/ML-based beam </w:t>
      </w:r>
      <w:r w:rsidR="008D28E6">
        <w:rPr>
          <w:rFonts w:eastAsia="宋体"/>
          <w:sz w:val="22"/>
          <w:szCs w:val="22"/>
          <w:lang w:val="en-US" w:eastAsia="zh-CN"/>
        </w:rPr>
        <w:t>management</w:t>
      </w:r>
      <w:r w:rsidR="008D28E6">
        <w:rPr>
          <w:rFonts w:eastAsia="宋体" w:hint="eastAsia"/>
          <w:sz w:val="22"/>
          <w:szCs w:val="22"/>
          <w:lang w:val="en-US" w:eastAsia="zh-CN"/>
        </w:rPr>
        <w:t xml:space="preserve">, it is </w:t>
      </w:r>
      <w:r w:rsidR="003C1D9F">
        <w:rPr>
          <w:rFonts w:eastAsia="宋体"/>
          <w:sz w:val="22"/>
          <w:szCs w:val="22"/>
          <w:lang w:val="en-US" w:eastAsia="zh-CN"/>
        </w:rPr>
        <w:t xml:space="preserve">natural to inherit the same </w:t>
      </w:r>
      <w:r w:rsidR="0099141D">
        <w:rPr>
          <w:rFonts w:eastAsia="宋体"/>
          <w:sz w:val="22"/>
          <w:szCs w:val="22"/>
          <w:lang w:val="en-US" w:eastAsia="zh-CN"/>
        </w:rPr>
        <w:t>signalling</w:t>
      </w:r>
      <w:r w:rsidR="003C1D9F">
        <w:rPr>
          <w:rFonts w:eastAsia="宋体"/>
          <w:sz w:val="22"/>
          <w:szCs w:val="22"/>
          <w:lang w:val="en-US" w:eastAsia="zh-CN"/>
        </w:rPr>
        <w:t xml:space="preserve"> for the AI/ML-based CSI prediction without</w:t>
      </w:r>
      <w:r w:rsidR="0099141D">
        <w:rPr>
          <w:rFonts w:eastAsia="宋体" w:hint="eastAsia"/>
          <w:sz w:val="22"/>
          <w:szCs w:val="22"/>
          <w:lang w:val="en-US" w:eastAsia="zh-CN"/>
        </w:rPr>
        <w:t xml:space="preserve"> </w:t>
      </w:r>
      <w:r w:rsidR="003C1D9F">
        <w:rPr>
          <w:rFonts w:eastAsia="宋体"/>
          <w:sz w:val="22"/>
          <w:szCs w:val="22"/>
          <w:lang w:val="en-US" w:eastAsia="zh-CN"/>
        </w:rPr>
        <w:t xml:space="preserve">a separate </w:t>
      </w:r>
      <w:r w:rsidR="00FA16EA">
        <w:rPr>
          <w:rFonts w:eastAsia="宋体" w:hint="eastAsia"/>
          <w:sz w:val="22"/>
          <w:szCs w:val="22"/>
          <w:lang w:val="en-US" w:eastAsia="zh-CN"/>
        </w:rPr>
        <w:t>design</w:t>
      </w:r>
      <w:r w:rsidR="00D93A88">
        <w:rPr>
          <w:rFonts w:eastAsia="宋体" w:hint="eastAsia"/>
          <w:sz w:val="22"/>
          <w:szCs w:val="22"/>
          <w:lang w:val="en-US" w:eastAsia="zh-CN"/>
        </w:rPr>
        <w:t xml:space="preserve"> for these two features under the same CSI framework</w:t>
      </w:r>
      <w:r w:rsidR="00FA16EA">
        <w:rPr>
          <w:rFonts w:eastAsia="宋体" w:hint="eastAsia"/>
          <w:sz w:val="22"/>
          <w:szCs w:val="22"/>
          <w:lang w:val="en-US" w:eastAsia="zh-CN"/>
        </w:rPr>
        <w:t>.</w:t>
      </w:r>
      <w:r w:rsidR="003C1D9F">
        <w:rPr>
          <w:rFonts w:eastAsia="宋体" w:hint="eastAsia"/>
          <w:sz w:val="22"/>
          <w:szCs w:val="22"/>
          <w:lang w:val="en-US" w:eastAsia="zh-CN"/>
        </w:rPr>
        <w:t xml:space="preserve"> We then have the following observations and proposals.</w:t>
      </w:r>
    </w:p>
    <w:p w14:paraId="4A78B76D" w14:textId="1B273D12" w:rsidR="00980F9F" w:rsidRPr="00980F9F" w:rsidRDefault="00980F9F" w:rsidP="003B3A46">
      <w:pPr>
        <w:rPr>
          <w:rFonts w:eastAsia="宋体"/>
          <w:b/>
          <w:bCs/>
          <w:sz w:val="22"/>
          <w:szCs w:val="22"/>
          <w:u w:val="single"/>
          <w:lang w:val="en-US" w:eastAsia="zh-CN"/>
        </w:rPr>
      </w:pPr>
      <w:r w:rsidRPr="009B732F">
        <w:rPr>
          <w:rFonts w:eastAsia="宋体"/>
          <w:b/>
          <w:bCs/>
          <w:sz w:val="22"/>
          <w:szCs w:val="22"/>
          <w:u w:val="single"/>
          <w:lang w:val="en-US" w:eastAsia="zh-CN"/>
        </w:rPr>
        <w:t>Observation</w:t>
      </w:r>
      <w:r w:rsidR="003B3A46" w:rsidRPr="009B732F">
        <w:rPr>
          <w:rFonts w:eastAsia="宋体" w:hint="eastAsia"/>
          <w:b/>
          <w:bCs/>
          <w:sz w:val="22"/>
          <w:szCs w:val="22"/>
          <w:u w:val="single"/>
          <w:lang w:val="en-US" w:eastAsia="zh-CN"/>
        </w:rPr>
        <w:t xml:space="preserve"> </w:t>
      </w:r>
      <w:r w:rsidR="009B732F" w:rsidRPr="009B732F">
        <w:rPr>
          <w:rFonts w:eastAsia="宋体" w:hint="eastAsia"/>
          <w:b/>
          <w:bCs/>
          <w:sz w:val="22"/>
          <w:szCs w:val="22"/>
          <w:u w:val="single"/>
          <w:lang w:val="en-US" w:eastAsia="zh-CN"/>
        </w:rPr>
        <w:t>4</w:t>
      </w:r>
    </w:p>
    <w:p w14:paraId="14219AC8" w14:textId="0BD1F360" w:rsidR="00980F9F" w:rsidRPr="00980F9F" w:rsidRDefault="00980F9F" w:rsidP="003B3A46">
      <w:pPr>
        <w:numPr>
          <w:ilvl w:val="0"/>
          <w:numId w:val="40"/>
        </w:numPr>
        <w:tabs>
          <w:tab w:val="clear" w:pos="360"/>
        </w:tabs>
        <w:rPr>
          <w:rFonts w:eastAsia="宋体"/>
          <w:b/>
          <w:bCs/>
          <w:sz w:val="22"/>
          <w:szCs w:val="22"/>
          <w:lang w:val="en-US" w:eastAsia="zh-CN"/>
        </w:rPr>
      </w:pPr>
      <w:r w:rsidRPr="00980F9F">
        <w:rPr>
          <w:rFonts w:eastAsia="宋体"/>
          <w:b/>
          <w:bCs/>
          <w:sz w:val="22"/>
          <w:szCs w:val="22"/>
          <w:lang w:val="en-US" w:eastAsia="zh-CN"/>
        </w:rPr>
        <w:t xml:space="preserve">The </w:t>
      </w:r>
      <w:r w:rsidR="003B3A46" w:rsidRPr="004906FE">
        <w:rPr>
          <w:rFonts w:eastAsia="宋体"/>
          <w:b/>
          <w:bCs/>
          <w:sz w:val="22"/>
          <w:szCs w:val="22"/>
          <w:lang w:val="en-US" w:eastAsia="zh-CN"/>
        </w:rPr>
        <w:t xml:space="preserve">AI/ML-based BM session </w:t>
      </w:r>
      <w:r w:rsidR="00C623E0">
        <w:rPr>
          <w:rFonts w:eastAsia="宋体"/>
          <w:b/>
          <w:bCs/>
          <w:sz w:val="22"/>
          <w:szCs w:val="22"/>
          <w:lang w:val="en-US" w:eastAsia="zh-CN"/>
        </w:rPr>
        <w:t>is</w:t>
      </w:r>
      <w:r w:rsidR="009217F6">
        <w:rPr>
          <w:rFonts w:eastAsia="宋体" w:hint="eastAsia"/>
          <w:b/>
          <w:bCs/>
          <w:sz w:val="22"/>
          <w:szCs w:val="22"/>
          <w:lang w:val="en-US" w:eastAsia="zh-CN"/>
        </w:rPr>
        <w:t xml:space="preserve"> working on</w:t>
      </w:r>
      <w:r w:rsidR="003B3A46" w:rsidRPr="004906FE">
        <w:rPr>
          <w:rFonts w:eastAsia="宋体"/>
          <w:b/>
          <w:bCs/>
          <w:sz w:val="22"/>
          <w:szCs w:val="22"/>
          <w:lang w:val="en-US" w:eastAsia="zh-CN"/>
        </w:rPr>
        <w:t xml:space="preserve"> the procedures for the UE capability report, model applicability report, and corresponding configurations for the UE</w:t>
      </w:r>
      <w:r w:rsidRPr="00980F9F">
        <w:rPr>
          <w:rFonts w:eastAsia="宋体"/>
          <w:b/>
          <w:bCs/>
          <w:sz w:val="22"/>
          <w:szCs w:val="22"/>
          <w:lang w:val="en-US" w:eastAsia="zh-CN"/>
        </w:rPr>
        <w:t>.</w:t>
      </w:r>
    </w:p>
    <w:p w14:paraId="683B9763" w14:textId="77777777" w:rsidR="00980F9F" w:rsidRPr="00980F9F" w:rsidRDefault="00980F9F" w:rsidP="003B3A46">
      <w:pPr>
        <w:numPr>
          <w:ilvl w:val="0"/>
          <w:numId w:val="40"/>
        </w:numPr>
        <w:tabs>
          <w:tab w:val="clear" w:pos="360"/>
        </w:tabs>
        <w:rPr>
          <w:rFonts w:eastAsia="宋体"/>
          <w:b/>
          <w:bCs/>
          <w:sz w:val="22"/>
          <w:szCs w:val="22"/>
          <w:lang w:val="en-US" w:eastAsia="zh-CN"/>
        </w:rPr>
      </w:pPr>
      <w:r w:rsidRPr="00980F9F">
        <w:rPr>
          <w:rFonts w:eastAsia="宋体"/>
          <w:b/>
          <w:bCs/>
          <w:sz w:val="22"/>
          <w:szCs w:val="22"/>
          <w:lang w:val="en-US" w:eastAsia="zh-CN"/>
        </w:rPr>
        <w:t>The same procedures can be reused since both BM and CSI prediction are under the CSI framework.</w:t>
      </w:r>
    </w:p>
    <w:p w14:paraId="512B9BA9" w14:textId="095BB331" w:rsidR="00980F9F" w:rsidRPr="00980F9F" w:rsidRDefault="00980F9F" w:rsidP="003B3A46">
      <w:pPr>
        <w:rPr>
          <w:rFonts w:eastAsia="宋体"/>
          <w:sz w:val="22"/>
          <w:szCs w:val="22"/>
          <w:lang w:val="en-US" w:eastAsia="zh-CN"/>
        </w:rPr>
      </w:pPr>
      <w:r w:rsidRPr="009B732F">
        <w:rPr>
          <w:rFonts w:eastAsia="宋体"/>
          <w:b/>
          <w:bCs/>
          <w:sz w:val="22"/>
          <w:szCs w:val="22"/>
          <w:u w:val="single"/>
          <w:lang w:val="en-US" w:eastAsia="zh-CN"/>
        </w:rPr>
        <w:t>Proposal</w:t>
      </w:r>
      <w:r w:rsidR="003B3A46" w:rsidRPr="009B732F">
        <w:rPr>
          <w:rFonts w:eastAsia="宋体" w:hint="eastAsia"/>
          <w:b/>
          <w:bCs/>
          <w:sz w:val="22"/>
          <w:szCs w:val="22"/>
          <w:u w:val="single"/>
          <w:lang w:val="en-US" w:eastAsia="zh-CN"/>
        </w:rPr>
        <w:t xml:space="preserve"> </w:t>
      </w:r>
      <w:r w:rsidR="009B732F" w:rsidRPr="009B732F">
        <w:rPr>
          <w:rFonts w:eastAsia="宋体" w:hint="eastAsia"/>
          <w:b/>
          <w:bCs/>
          <w:sz w:val="22"/>
          <w:szCs w:val="22"/>
          <w:u w:val="single"/>
          <w:lang w:val="en-US" w:eastAsia="zh-CN"/>
        </w:rPr>
        <w:t>5</w:t>
      </w:r>
    </w:p>
    <w:p w14:paraId="10FF956A" w14:textId="7B5F1CF1" w:rsidR="00980F9F" w:rsidRPr="00980F9F" w:rsidRDefault="00980F9F" w:rsidP="003B3A46">
      <w:pPr>
        <w:numPr>
          <w:ilvl w:val="0"/>
          <w:numId w:val="41"/>
        </w:numPr>
        <w:rPr>
          <w:rFonts w:eastAsia="宋体"/>
          <w:sz w:val="22"/>
          <w:szCs w:val="22"/>
          <w:lang w:val="en-US" w:eastAsia="zh-CN"/>
        </w:rPr>
      </w:pPr>
      <w:r w:rsidRPr="00980F9F">
        <w:rPr>
          <w:rFonts w:eastAsia="宋体"/>
          <w:b/>
          <w:bCs/>
          <w:sz w:val="22"/>
          <w:szCs w:val="22"/>
          <w:lang w:val="en-US" w:eastAsia="zh-CN"/>
        </w:rPr>
        <w:t xml:space="preserve">Reuse the same LCM framework </w:t>
      </w:r>
      <w:r w:rsidR="001A7114">
        <w:rPr>
          <w:rFonts w:eastAsia="宋体"/>
          <w:b/>
          <w:bCs/>
          <w:sz w:val="22"/>
          <w:szCs w:val="22"/>
          <w:lang w:val="en-US" w:eastAsia="zh-CN"/>
        </w:rPr>
        <w:t>for</w:t>
      </w:r>
      <w:r w:rsidRPr="00980F9F">
        <w:rPr>
          <w:rFonts w:eastAsia="宋体"/>
          <w:b/>
          <w:bCs/>
          <w:sz w:val="22"/>
          <w:szCs w:val="22"/>
          <w:lang w:val="en-US" w:eastAsia="zh-CN"/>
        </w:rPr>
        <w:t xml:space="preserve"> applicability report and configurations specified for the AI/ML-based BM.</w:t>
      </w:r>
    </w:p>
    <w:p w14:paraId="333047FD" w14:textId="6146904F" w:rsidR="0045754B" w:rsidRPr="002B4762" w:rsidRDefault="00980F9F" w:rsidP="0045754B">
      <w:pPr>
        <w:numPr>
          <w:ilvl w:val="1"/>
          <w:numId w:val="41"/>
        </w:numPr>
        <w:rPr>
          <w:rFonts w:eastAsia="宋体"/>
          <w:sz w:val="22"/>
          <w:szCs w:val="22"/>
          <w:lang w:val="en-US" w:eastAsia="zh-CN"/>
        </w:rPr>
      </w:pPr>
      <w:r w:rsidRPr="00980F9F">
        <w:rPr>
          <w:rFonts w:eastAsia="宋体"/>
          <w:b/>
          <w:bCs/>
          <w:sz w:val="22"/>
          <w:szCs w:val="22"/>
          <w:lang w:val="en-US" w:eastAsia="zh-CN"/>
        </w:rPr>
        <w:t>The associated ID can also be configured in Step 3 following the same procedure of AI/ML-based BM.</w:t>
      </w:r>
    </w:p>
    <w:p w14:paraId="736375BD" w14:textId="39B7EEFB" w:rsidR="006D02C5" w:rsidRPr="00FB7491" w:rsidRDefault="006D02C5"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Conclusion</w:t>
      </w:r>
    </w:p>
    <w:p w14:paraId="49B76729" w14:textId="6FFF3440" w:rsidR="00A86B2C" w:rsidRDefault="001D7D27" w:rsidP="00A86B2C">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following observations and proposals,</w:t>
      </w:r>
    </w:p>
    <w:p w14:paraId="0DD887E4" w14:textId="77777777" w:rsidR="00363449" w:rsidRPr="004B6985" w:rsidRDefault="00363449" w:rsidP="00363449">
      <w:pPr>
        <w:rPr>
          <w:rFonts w:eastAsia="宋体"/>
          <w:sz w:val="22"/>
          <w:szCs w:val="18"/>
          <w:lang w:val="en-US" w:eastAsia="zh-CN"/>
        </w:rPr>
      </w:pPr>
      <w:r w:rsidRPr="00363449">
        <w:rPr>
          <w:rFonts w:eastAsia="宋体" w:hint="eastAsia"/>
          <w:b/>
          <w:bCs/>
          <w:sz w:val="22"/>
          <w:szCs w:val="18"/>
          <w:u w:val="single"/>
          <w:lang w:val="en-US" w:eastAsia="zh-CN"/>
        </w:rPr>
        <w:t>Propos</w:t>
      </w:r>
      <w:r w:rsidRPr="00363449">
        <w:rPr>
          <w:rFonts w:eastAsia="宋体"/>
          <w:b/>
          <w:bCs/>
          <w:sz w:val="22"/>
          <w:szCs w:val="18"/>
          <w:u w:val="single"/>
          <w:lang w:val="en-US" w:eastAsia="zh-CN"/>
        </w:rPr>
        <w:t>a</w:t>
      </w:r>
      <w:r w:rsidRPr="00363449">
        <w:rPr>
          <w:rFonts w:eastAsia="宋体" w:hint="eastAsia"/>
          <w:b/>
          <w:bCs/>
          <w:sz w:val="22"/>
          <w:szCs w:val="18"/>
          <w:u w:val="single"/>
          <w:lang w:val="en-US" w:eastAsia="zh-CN"/>
        </w:rPr>
        <w:t>l 1</w:t>
      </w:r>
    </w:p>
    <w:p w14:paraId="46E1E433" w14:textId="77777777" w:rsidR="00363449" w:rsidRPr="002B4762" w:rsidRDefault="00363449" w:rsidP="00363449">
      <w:pPr>
        <w:pStyle w:val="7"/>
        <w:numPr>
          <w:ilvl w:val="0"/>
          <w:numId w:val="31"/>
        </w:numPr>
        <w:rPr>
          <w:rFonts w:ascii="Times New Roman" w:eastAsia="宋体" w:hAnsi="Times New Roman"/>
          <w:b/>
          <w:bCs/>
          <w:sz w:val="22"/>
          <w:szCs w:val="18"/>
          <w:lang w:val="en-US" w:eastAsia="zh-CN"/>
        </w:rPr>
      </w:pPr>
      <w:r w:rsidRPr="002B4762">
        <w:rPr>
          <w:rFonts w:ascii="Times New Roman" w:eastAsia="宋体" w:hAnsi="Times New Roman"/>
          <w:b/>
          <w:bCs/>
          <w:sz w:val="22"/>
          <w:szCs w:val="18"/>
          <w:lang w:val="en-US" w:eastAsia="zh-CN"/>
        </w:rPr>
        <w:t>Whether consistency is an issue (i.e., the performance loss is negligible or not) should be concluded based on the typical and majority view on the performance gain of CSI predictions concluded in the Rel. 19 studies.</w:t>
      </w:r>
    </w:p>
    <w:p w14:paraId="71660A22" w14:textId="25C6A252" w:rsidR="00A967C4" w:rsidRDefault="00363449" w:rsidP="00A967C4">
      <w:pPr>
        <w:pStyle w:val="7"/>
        <w:numPr>
          <w:ilvl w:val="0"/>
          <w:numId w:val="31"/>
        </w:numPr>
        <w:rPr>
          <w:rFonts w:ascii="Times New Roman" w:eastAsia="宋体" w:hAnsi="Times New Roman"/>
          <w:b/>
          <w:bCs/>
          <w:sz w:val="22"/>
          <w:szCs w:val="18"/>
          <w:lang w:val="en-US" w:eastAsia="zh-CN"/>
        </w:rPr>
      </w:pPr>
      <w:r w:rsidRPr="002B4762">
        <w:rPr>
          <w:rFonts w:ascii="Times New Roman" w:eastAsia="宋体" w:hAnsi="Times New Roman"/>
          <w:b/>
          <w:bCs/>
          <w:sz w:val="22"/>
          <w:szCs w:val="18"/>
          <w:lang w:val="en-US" w:eastAsia="zh-CN"/>
        </w:rPr>
        <w:t>Concluded that the tilt angle, TXRU mapping, and their combinations cause the consistency issue.</w:t>
      </w:r>
    </w:p>
    <w:p w14:paraId="3FF5CCDF" w14:textId="77777777" w:rsidR="0049143A" w:rsidRPr="00552CBF" w:rsidRDefault="0049143A" w:rsidP="0049143A">
      <w:pPr>
        <w:rPr>
          <w:rFonts w:eastAsia="宋体"/>
          <w:b/>
          <w:bCs/>
          <w:sz w:val="22"/>
          <w:szCs w:val="22"/>
          <w:lang w:val="en-US" w:eastAsia="zh-CN"/>
        </w:rPr>
      </w:pPr>
      <w:r w:rsidRPr="0049143A">
        <w:rPr>
          <w:rFonts w:eastAsia="宋体"/>
          <w:b/>
          <w:bCs/>
          <w:sz w:val="22"/>
          <w:szCs w:val="22"/>
          <w:u w:val="single"/>
          <w:lang w:val="en-US" w:eastAsia="zh-CN"/>
        </w:rPr>
        <w:t>Proposal</w:t>
      </w:r>
      <w:r w:rsidRPr="0049143A">
        <w:rPr>
          <w:rFonts w:eastAsia="宋体" w:hint="eastAsia"/>
          <w:b/>
          <w:bCs/>
          <w:sz w:val="22"/>
          <w:szCs w:val="22"/>
          <w:u w:val="single"/>
          <w:lang w:val="en-US" w:eastAsia="zh-CN"/>
        </w:rPr>
        <w:t xml:space="preserve"> 2</w:t>
      </w:r>
    </w:p>
    <w:p w14:paraId="53C1522A" w14:textId="77777777" w:rsidR="0049143A" w:rsidRPr="00552CBF" w:rsidRDefault="0049143A" w:rsidP="0049143A">
      <w:pPr>
        <w:numPr>
          <w:ilvl w:val="0"/>
          <w:numId w:val="34"/>
        </w:numPr>
        <w:rPr>
          <w:rFonts w:eastAsia="宋体"/>
          <w:b/>
          <w:bCs/>
          <w:sz w:val="22"/>
          <w:szCs w:val="22"/>
          <w:lang w:val="en-US" w:eastAsia="zh-CN"/>
        </w:rPr>
      </w:pPr>
      <w:r w:rsidRPr="00552CBF">
        <w:rPr>
          <w:rFonts w:eastAsia="宋体"/>
          <w:b/>
          <w:bCs/>
          <w:sz w:val="22"/>
          <w:szCs w:val="22"/>
          <w:lang w:val="en-US" w:eastAsia="zh-CN"/>
        </w:rPr>
        <w:t xml:space="preserve">Resources and reports of AI/ML-based CSI prediction are the configurations of the networks under the CSI framework. </w:t>
      </w:r>
    </w:p>
    <w:p w14:paraId="3A79F637" w14:textId="77777777" w:rsidR="0049143A" w:rsidRPr="00552CBF" w:rsidRDefault="0049143A" w:rsidP="0049143A">
      <w:pPr>
        <w:numPr>
          <w:ilvl w:val="1"/>
          <w:numId w:val="34"/>
        </w:numPr>
        <w:rPr>
          <w:rFonts w:eastAsia="宋体"/>
          <w:b/>
          <w:bCs/>
          <w:sz w:val="22"/>
          <w:szCs w:val="22"/>
          <w:lang w:val="en-US" w:eastAsia="zh-CN"/>
        </w:rPr>
      </w:pPr>
      <w:r w:rsidRPr="00552CBF">
        <w:rPr>
          <w:rFonts w:eastAsia="宋体"/>
          <w:b/>
          <w:bCs/>
          <w:sz w:val="22"/>
          <w:szCs w:val="22"/>
          <w:lang w:val="en-US" w:eastAsia="zh-CN"/>
        </w:rPr>
        <w:t>Rel. 18 CSI framework can serve as a starting point and FFS the necessary enhancement</w:t>
      </w:r>
      <w:r>
        <w:rPr>
          <w:rFonts w:eastAsia="宋体"/>
          <w:b/>
          <w:bCs/>
          <w:sz w:val="22"/>
          <w:szCs w:val="22"/>
          <w:lang w:val="en-US" w:eastAsia="zh-CN"/>
        </w:rPr>
        <w:t>,</w:t>
      </w:r>
      <w:r w:rsidRPr="00552CBF">
        <w:rPr>
          <w:rFonts w:eastAsia="宋体"/>
          <w:b/>
          <w:bCs/>
          <w:sz w:val="22"/>
          <w:szCs w:val="22"/>
          <w:lang w:val="en-US" w:eastAsia="zh-CN"/>
        </w:rPr>
        <w:t xml:space="preserve"> including</w:t>
      </w:r>
    </w:p>
    <w:p w14:paraId="73E77777" w14:textId="77777777" w:rsidR="0049143A" w:rsidRPr="00552CBF" w:rsidRDefault="0049143A" w:rsidP="0049143A">
      <w:pPr>
        <w:numPr>
          <w:ilvl w:val="2"/>
          <w:numId w:val="34"/>
        </w:numPr>
        <w:rPr>
          <w:rFonts w:eastAsia="宋体"/>
          <w:b/>
          <w:bCs/>
          <w:sz w:val="22"/>
          <w:szCs w:val="22"/>
          <w:lang w:val="en-US" w:eastAsia="zh-CN"/>
        </w:rPr>
      </w:pPr>
      <w:r w:rsidRPr="00552CBF">
        <w:rPr>
          <w:rFonts w:eastAsia="宋体"/>
          <w:b/>
          <w:bCs/>
          <w:sz w:val="22"/>
          <w:szCs w:val="22"/>
          <w:lang w:val="en-US" w:eastAsia="zh-CN"/>
        </w:rPr>
        <w:t>Enhance the CSI report and CSI-RS configurations to support more options.</w:t>
      </w:r>
    </w:p>
    <w:p w14:paraId="79845002" w14:textId="77777777" w:rsidR="00C0734E" w:rsidRPr="00552CBF" w:rsidRDefault="00C0734E" w:rsidP="00C0734E">
      <w:pPr>
        <w:rPr>
          <w:rFonts w:eastAsia="宋体"/>
          <w:sz w:val="22"/>
          <w:szCs w:val="22"/>
          <w:lang w:val="en-US" w:eastAsia="zh-CN"/>
        </w:rPr>
      </w:pPr>
      <w:r w:rsidRPr="0049143A">
        <w:rPr>
          <w:rFonts w:eastAsia="宋体"/>
          <w:b/>
          <w:bCs/>
          <w:sz w:val="22"/>
          <w:szCs w:val="22"/>
          <w:u w:val="single"/>
          <w:lang w:val="en-US" w:eastAsia="zh-CN"/>
        </w:rPr>
        <w:t>Proposal</w:t>
      </w:r>
      <w:r w:rsidRPr="0049143A">
        <w:rPr>
          <w:rFonts w:eastAsia="宋体" w:hint="eastAsia"/>
          <w:b/>
          <w:bCs/>
          <w:sz w:val="22"/>
          <w:szCs w:val="22"/>
          <w:u w:val="single"/>
          <w:lang w:val="en-US" w:eastAsia="zh-CN"/>
        </w:rPr>
        <w:t xml:space="preserve"> 3</w:t>
      </w:r>
    </w:p>
    <w:p w14:paraId="63FE4A32" w14:textId="77777777" w:rsidR="00C0734E" w:rsidRPr="00552CBF" w:rsidRDefault="00C0734E" w:rsidP="00C0734E">
      <w:pPr>
        <w:numPr>
          <w:ilvl w:val="0"/>
          <w:numId w:val="37"/>
        </w:numPr>
        <w:rPr>
          <w:rFonts w:eastAsia="宋体"/>
          <w:sz w:val="22"/>
          <w:szCs w:val="22"/>
          <w:lang w:val="en-US" w:eastAsia="zh-CN"/>
        </w:rPr>
      </w:pPr>
      <w:r>
        <w:rPr>
          <w:rFonts w:eastAsia="宋体" w:hint="eastAsia"/>
          <w:b/>
          <w:bCs/>
          <w:sz w:val="22"/>
          <w:szCs w:val="22"/>
          <w:lang w:val="en-US" w:eastAsia="zh-CN"/>
        </w:rPr>
        <w:t>CSI resources for d</w:t>
      </w:r>
      <w:r w:rsidRPr="00552CBF">
        <w:rPr>
          <w:rFonts w:eastAsia="宋体"/>
          <w:b/>
          <w:bCs/>
          <w:sz w:val="22"/>
          <w:szCs w:val="22"/>
          <w:lang w:val="en-US" w:eastAsia="zh-CN"/>
        </w:rPr>
        <w:t xml:space="preserve">ata collection </w:t>
      </w:r>
      <w:r>
        <w:rPr>
          <w:rFonts w:eastAsia="宋体" w:hint="eastAsia"/>
          <w:b/>
          <w:bCs/>
          <w:sz w:val="22"/>
          <w:szCs w:val="22"/>
          <w:lang w:val="en-US" w:eastAsia="zh-CN"/>
        </w:rPr>
        <w:t>of</w:t>
      </w:r>
      <w:r w:rsidRPr="00552CBF">
        <w:rPr>
          <w:rFonts w:eastAsia="宋体"/>
          <w:b/>
          <w:bCs/>
          <w:sz w:val="22"/>
          <w:szCs w:val="22"/>
          <w:lang w:val="en-US" w:eastAsia="zh-CN"/>
        </w:rPr>
        <w:t xml:space="preserve"> training/monitoring </w:t>
      </w:r>
      <w:r>
        <w:rPr>
          <w:rFonts w:eastAsia="宋体" w:hint="eastAsia"/>
          <w:b/>
          <w:bCs/>
          <w:sz w:val="22"/>
          <w:szCs w:val="22"/>
          <w:lang w:val="en-US" w:eastAsia="zh-CN"/>
        </w:rPr>
        <w:t>are</w:t>
      </w:r>
      <w:r w:rsidRPr="00552CBF">
        <w:rPr>
          <w:rFonts w:eastAsia="宋体"/>
          <w:b/>
          <w:bCs/>
          <w:sz w:val="22"/>
          <w:szCs w:val="22"/>
          <w:lang w:val="en-US" w:eastAsia="zh-CN"/>
        </w:rPr>
        <w:t xml:space="preserve"> configured by the networks under the CSI framework.</w:t>
      </w:r>
    </w:p>
    <w:p w14:paraId="2D71488A" w14:textId="77777777" w:rsidR="00C0734E" w:rsidRPr="00552CBF" w:rsidRDefault="00C0734E" w:rsidP="00C0734E">
      <w:pPr>
        <w:numPr>
          <w:ilvl w:val="1"/>
          <w:numId w:val="37"/>
        </w:numPr>
        <w:rPr>
          <w:rFonts w:eastAsia="宋体"/>
          <w:sz w:val="22"/>
          <w:szCs w:val="22"/>
          <w:lang w:val="en-US" w:eastAsia="zh-CN"/>
        </w:rPr>
      </w:pPr>
      <w:r w:rsidRPr="00552CBF">
        <w:rPr>
          <w:rFonts w:eastAsia="宋体"/>
          <w:b/>
          <w:bCs/>
          <w:sz w:val="22"/>
          <w:szCs w:val="22"/>
          <w:lang w:val="en-US" w:eastAsia="zh-CN"/>
        </w:rPr>
        <w:t>Configure separate CSI resources for inference and training/monitoring.</w:t>
      </w:r>
    </w:p>
    <w:p w14:paraId="2A141966" w14:textId="77777777" w:rsidR="008E23E0" w:rsidRPr="00980F9F" w:rsidRDefault="008E23E0" w:rsidP="008E23E0">
      <w:pPr>
        <w:rPr>
          <w:rFonts w:eastAsia="宋体"/>
          <w:sz w:val="22"/>
          <w:szCs w:val="22"/>
          <w:lang w:val="en-US" w:eastAsia="zh-CN"/>
        </w:rPr>
      </w:pPr>
      <w:r w:rsidRPr="008E23E0">
        <w:rPr>
          <w:rFonts w:eastAsia="宋体"/>
          <w:b/>
          <w:bCs/>
          <w:sz w:val="22"/>
          <w:szCs w:val="22"/>
          <w:u w:val="single"/>
          <w:lang w:val="en-US" w:eastAsia="zh-CN"/>
        </w:rPr>
        <w:t>Proposal</w:t>
      </w:r>
      <w:r w:rsidRPr="008E23E0">
        <w:rPr>
          <w:rFonts w:eastAsia="宋体" w:hint="eastAsia"/>
          <w:b/>
          <w:bCs/>
          <w:sz w:val="22"/>
          <w:szCs w:val="22"/>
          <w:u w:val="single"/>
          <w:lang w:val="en-US" w:eastAsia="zh-CN"/>
        </w:rPr>
        <w:t xml:space="preserve"> 4</w:t>
      </w:r>
    </w:p>
    <w:p w14:paraId="601F2190" w14:textId="77777777" w:rsidR="008E23E0" w:rsidRPr="00980F9F" w:rsidRDefault="008E23E0" w:rsidP="008E23E0">
      <w:pPr>
        <w:numPr>
          <w:ilvl w:val="0"/>
          <w:numId w:val="39"/>
        </w:numPr>
        <w:tabs>
          <w:tab w:val="clear" w:pos="360"/>
        </w:tabs>
        <w:rPr>
          <w:rFonts w:eastAsia="宋体"/>
          <w:sz w:val="22"/>
          <w:szCs w:val="22"/>
          <w:lang w:val="en-US" w:eastAsia="zh-CN"/>
        </w:rPr>
      </w:pPr>
      <w:r w:rsidRPr="00980F9F">
        <w:rPr>
          <w:rFonts w:eastAsia="宋体"/>
          <w:b/>
          <w:bCs/>
          <w:sz w:val="22"/>
          <w:szCs w:val="22"/>
          <w:lang w:val="en-US" w:eastAsia="zh-CN"/>
        </w:rPr>
        <w:t>Specify the performance monitoring for AI/ML-based CSI prediction considering further down-selection between Type 1 and Type 3 monitoring.</w:t>
      </w:r>
    </w:p>
    <w:p w14:paraId="77F30055" w14:textId="77777777" w:rsidR="009B732F" w:rsidRPr="00980F9F" w:rsidRDefault="009B732F" w:rsidP="009B732F">
      <w:pPr>
        <w:rPr>
          <w:rFonts w:eastAsia="宋体"/>
          <w:sz w:val="22"/>
          <w:szCs w:val="22"/>
          <w:lang w:val="en-US" w:eastAsia="zh-CN"/>
        </w:rPr>
      </w:pPr>
      <w:r w:rsidRPr="009B732F">
        <w:rPr>
          <w:rFonts w:eastAsia="宋体"/>
          <w:b/>
          <w:bCs/>
          <w:sz w:val="22"/>
          <w:szCs w:val="22"/>
          <w:u w:val="single"/>
          <w:lang w:val="en-US" w:eastAsia="zh-CN"/>
        </w:rPr>
        <w:t>Proposal</w:t>
      </w:r>
      <w:r w:rsidRPr="009B732F">
        <w:rPr>
          <w:rFonts w:eastAsia="宋体" w:hint="eastAsia"/>
          <w:b/>
          <w:bCs/>
          <w:sz w:val="22"/>
          <w:szCs w:val="22"/>
          <w:u w:val="single"/>
          <w:lang w:val="en-US" w:eastAsia="zh-CN"/>
        </w:rPr>
        <w:t xml:space="preserve"> 5</w:t>
      </w:r>
    </w:p>
    <w:p w14:paraId="4060C5D9" w14:textId="77777777" w:rsidR="009B732F" w:rsidRPr="00980F9F" w:rsidRDefault="009B732F" w:rsidP="009B732F">
      <w:pPr>
        <w:numPr>
          <w:ilvl w:val="0"/>
          <w:numId w:val="41"/>
        </w:numPr>
        <w:rPr>
          <w:rFonts w:eastAsia="宋体"/>
          <w:sz w:val="22"/>
          <w:szCs w:val="22"/>
          <w:lang w:val="en-US" w:eastAsia="zh-CN"/>
        </w:rPr>
      </w:pPr>
      <w:r w:rsidRPr="00980F9F">
        <w:rPr>
          <w:rFonts w:eastAsia="宋体"/>
          <w:b/>
          <w:bCs/>
          <w:sz w:val="22"/>
          <w:szCs w:val="22"/>
          <w:lang w:val="en-US" w:eastAsia="zh-CN"/>
        </w:rPr>
        <w:lastRenderedPageBreak/>
        <w:t xml:space="preserve">Reuse the same LCM framework </w:t>
      </w:r>
      <w:r>
        <w:rPr>
          <w:rFonts w:eastAsia="宋体"/>
          <w:b/>
          <w:bCs/>
          <w:sz w:val="22"/>
          <w:szCs w:val="22"/>
          <w:lang w:val="en-US" w:eastAsia="zh-CN"/>
        </w:rPr>
        <w:t>for</w:t>
      </w:r>
      <w:r w:rsidRPr="00980F9F">
        <w:rPr>
          <w:rFonts w:eastAsia="宋体"/>
          <w:b/>
          <w:bCs/>
          <w:sz w:val="22"/>
          <w:szCs w:val="22"/>
          <w:lang w:val="en-US" w:eastAsia="zh-CN"/>
        </w:rPr>
        <w:t xml:space="preserve"> applicability report and configurations specified for the AI/ML-based BM.</w:t>
      </w:r>
    </w:p>
    <w:p w14:paraId="5B92F12B" w14:textId="77777777" w:rsidR="009B732F" w:rsidRPr="002B4762" w:rsidRDefault="009B732F" w:rsidP="009B732F">
      <w:pPr>
        <w:numPr>
          <w:ilvl w:val="1"/>
          <w:numId w:val="41"/>
        </w:numPr>
        <w:rPr>
          <w:rFonts w:eastAsia="宋体"/>
          <w:sz w:val="22"/>
          <w:szCs w:val="22"/>
          <w:lang w:val="en-US" w:eastAsia="zh-CN"/>
        </w:rPr>
      </w:pPr>
      <w:r w:rsidRPr="00980F9F">
        <w:rPr>
          <w:rFonts w:eastAsia="宋体"/>
          <w:b/>
          <w:bCs/>
          <w:sz w:val="22"/>
          <w:szCs w:val="22"/>
          <w:lang w:val="en-US" w:eastAsia="zh-CN"/>
        </w:rPr>
        <w:t>The associated ID can also be configured in Step 3 following the same procedure of AI/ML-based BM.</w:t>
      </w:r>
    </w:p>
    <w:p w14:paraId="1B1E6552" w14:textId="77777777" w:rsidR="009B732F" w:rsidRPr="00552CBF" w:rsidRDefault="009B732F" w:rsidP="009B732F">
      <w:pPr>
        <w:rPr>
          <w:rFonts w:eastAsia="宋体"/>
          <w:b/>
          <w:bCs/>
          <w:sz w:val="22"/>
          <w:szCs w:val="22"/>
          <w:u w:val="single"/>
          <w:lang w:val="en-US" w:eastAsia="zh-CN"/>
        </w:rPr>
      </w:pPr>
      <w:r w:rsidRPr="0049143A">
        <w:rPr>
          <w:rFonts w:eastAsia="宋体"/>
          <w:b/>
          <w:bCs/>
          <w:sz w:val="22"/>
          <w:szCs w:val="22"/>
          <w:u w:val="single"/>
          <w:lang w:val="en-US" w:eastAsia="zh-CN"/>
        </w:rPr>
        <w:t>Observation</w:t>
      </w:r>
      <w:r w:rsidRPr="0049143A">
        <w:rPr>
          <w:rFonts w:eastAsia="宋体" w:hint="eastAsia"/>
          <w:b/>
          <w:bCs/>
          <w:sz w:val="22"/>
          <w:szCs w:val="22"/>
          <w:u w:val="single"/>
          <w:lang w:val="en-US" w:eastAsia="zh-CN"/>
        </w:rPr>
        <w:t xml:space="preserve"> 1</w:t>
      </w:r>
    </w:p>
    <w:p w14:paraId="7821B395" w14:textId="77777777" w:rsidR="009B732F" w:rsidRPr="00552CBF" w:rsidRDefault="009B732F" w:rsidP="009B732F">
      <w:pPr>
        <w:numPr>
          <w:ilvl w:val="0"/>
          <w:numId w:val="33"/>
        </w:numPr>
        <w:rPr>
          <w:rFonts w:eastAsia="宋体"/>
          <w:b/>
          <w:bCs/>
          <w:sz w:val="22"/>
          <w:szCs w:val="22"/>
          <w:lang w:val="en-US" w:eastAsia="zh-CN"/>
        </w:rPr>
      </w:pPr>
      <w:r w:rsidRPr="00552CBF">
        <w:rPr>
          <w:rFonts w:eastAsia="宋体"/>
          <w:b/>
          <w:bCs/>
          <w:sz w:val="22"/>
          <w:szCs w:val="22"/>
          <w:lang w:val="en-US" w:eastAsia="zh-CN"/>
        </w:rPr>
        <w:t>The Rel. 18 CSI framework for predicted PMI</w:t>
      </w:r>
    </w:p>
    <w:p w14:paraId="3FF34F31" w14:textId="77777777" w:rsidR="009B732F" w:rsidRPr="00552CBF" w:rsidRDefault="009B732F" w:rsidP="009B732F">
      <w:pPr>
        <w:numPr>
          <w:ilvl w:val="1"/>
          <w:numId w:val="33"/>
        </w:numPr>
        <w:rPr>
          <w:rFonts w:eastAsia="宋体"/>
          <w:b/>
          <w:bCs/>
          <w:sz w:val="22"/>
          <w:szCs w:val="22"/>
          <w:lang w:val="en-US" w:eastAsia="zh-CN"/>
        </w:rPr>
      </w:pPr>
      <w:r w:rsidRPr="00552CBF">
        <w:rPr>
          <w:rFonts w:eastAsia="宋体"/>
          <w:b/>
          <w:bCs/>
          <w:sz w:val="22"/>
          <w:szCs w:val="22"/>
          <w:lang w:val="en-US" w:eastAsia="zh-CN"/>
        </w:rPr>
        <w:t>Support the predicted CSI report based on historical resources.</w:t>
      </w:r>
    </w:p>
    <w:p w14:paraId="7431F293" w14:textId="77777777" w:rsidR="009B732F" w:rsidRPr="00552CBF" w:rsidRDefault="009B732F" w:rsidP="009B732F">
      <w:pPr>
        <w:numPr>
          <w:ilvl w:val="1"/>
          <w:numId w:val="33"/>
        </w:numPr>
        <w:rPr>
          <w:rFonts w:eastAsia="宋体"/>
          <w:b/>
          <w:bCs/>
          <w:sz w:val="22"/>
          <w:szCs w:val="22"/>
          <w:lang w:val="en-US" w:eastAsia="zh-CN"/>
        </w:rPr>
      </w:pPr>
      <w:r w:rsidRPr="00552CBF">
        <w:rPr>
          <w:rFonts w:eastAsia="宋体"/>
          <w:b/>
          <w:bCs/>
          <w:sz w:val="22"/>
          <w:szCs w:val="22"/>
          <w:lang w:val="en-US" w:eastAsia="zh-CN"/>
        </w:rPr>
        <w:t xml:space="preserve">Support </w:t>
      </w:r>
      <w:r>
        <w:rPr>
          <w:rFonts w:eastAsia="宋体" w:hint="eastAsia"/>
          <w:b/>
          <w:bCs/>
          <w:sz w:val="22"/>
          <w:szCs w:val="22"/>
          <w:lang w:val="en-US" w:eastAsia="zh-CN"/>
        </w:rPr>
        <w:t xml:space="preserve">P/SP CSI-RS or </w:t>
      </w:r>
      <w:r w:rsidRPr="00552CBF">
        <w:rPr>
          <w:rFonts w:eastAsia="宋体"/>
          <w:b/>
          <w:bCs/>
          <w:sz w:val="22"/>
          <w:szCs w:val="22"/>
          <w:lang w:val="en-US" w:eastAsia="zh-CN"/>
        </w:rPr>
        <w:t>AP</w:t>
      </w:r>
      <w:r>
        <w:rPr>
          <w:rFonts w:eastAsia="宋体" w:hint="eastAsia"/>
          <w:b/>
          <w:bCs/>
          <w:sz w:val="22"/>
          <w:szCs w:val="22"/>
          <w:lang w:val="en-US" w:eastAsia="zh-CN"/>
        </w:rPr>
        <w:t xml:space="preserve"> </w:t>
      </w:r>
      <w:r w:rsidRPr="00552CBF">
        <w:rPr>
          <w:rFonts w:eastAsia="宋体"/>
          <w:b/>
          <w:bCs/>
          <w:sz w:val="22"/>
          <w:szCs w:val="22"/>
          <w:lang w:val="en-US" w:eastAsia="zh-CN"/>
        </w:rPr>
        <w:t>CSI-RS bursts with short separation between resources for temporal domain measurements.</w:t>
      </w:r>
    </w:p>
    <w:p w14:paraId="3B33E132" w14:textId="77777777" w:rsidR="009B732F" w:rsidRPr="00552CBF" w:rsidRDefault="009B732F" w:rsidP="009B732F">
      <w:pPr>
        <w:numPr>
          <w:ilvl w:val="0"/>
          <w:numId w:val="33"/>
        </w:numPr>
        <w:rPr>
          <w:rFonts w:eastAsia="宋体"/>
          <w:b/>
          <w:bCs/>
          <w:sz w:val="22"/>
          <w:szCs w:val="22"/>
          <w:lang w:val="en-US" w:eastAsia="zh-CN"/>
        </w:rPr>
      </w:pPr>
      <w:r w:rsidRPr="00552CBF">
        <w:rPr>
          <w:rFonts w:eastAsia="宋体"/>
          <w:b/>
          <w:bCs/>
          <w:sz w:val="22"/>
          <w:szCs w:val="22"/>
          <w:lang w:val="en-US" w:eastAsia="zh-CN"/>
        </w:rPr>
        <w:t>AI/ML is more potent for long-term prediction with different measurement intervals.</w:t>
      </w:r>
    </w:p>
    <w:p w14:paraId="427EBAEC" w14:textId="77777777" w:rsidR="009B732F" w:rsidRPr="00552CBF" w:rsidRDefault="009B732F" w:rsidP="009B732F">
      <w:pPr>
        <w:rPr>
          <w:rFonts w:eastAsia="宋体"/>
          <w:b/>
          <w:bCs/>
          <w:sz w:val="22"/>
          <w:szCs w:val="22"/>
          <w:u w:val="single"/>
          <w:lang w:val="en-US" w:eastAsia="zh-CN"/>
        </w:rPr>
      </w:pPr>
      <w:r w:rsidRPr="0049143A">
        <w:rPr>
          <w:rFonts w:eastAsia="宋体"/>
          <w:b/>
          <w:bCs/>
          <w:sz w:val="22"/>
          <w:szCs w:val="22"/>
          <w:u w:val="single"/>
          <w:lang w:val="en-US" w:eastAsia="zh-CN"/>
        </w:rPr>
        <w:t>Observation</w:t>
      </w:r>
      <w:r w:rsidRPr="0049143A">
        <w:rPr>
          <w:rFonts w:eastAsia="宋体" w:hint="eastAsia"/>
          <w:b/>
          <w:bCs/>
          <w:sz w:val="22"/>
          <w:szCs w:val="22"/>
          <w:u w:val="single"/>
          <w:lang w:val="en-US" w:eastAsia="zh-CN"/>
        </w:rPr>
        <w:t xml:space="preserve"> 2</w:t>
      </w:r>
    </w:p>
    <w:p w14:paraId="12D5B81E" w14:textId="77777777" w:rsidR="009B732F" w:rsidRPr="00552CBF" w:rsidRDefault="009B732F" w:rsidP="009B732F">
      <w:pPr>
        <w:numPr>
          <w:ilvl w:val="0"/>
          <w:numId w:val="36"/>
        </w:numPr>
        <w:rPr>
          <w:rFonts w:eastAsia="宋体"/>
          <w:b/>
          <w:bCs/>
          <w:sz w:val="22"/>
          <w:szCs w:val="22"/>
          <w:lang w:val="en-US" w:eastAsia="zh-CN"/>
        </w:rPr>
      </w:pPr>
      <w:r w:rsidRPr="00552CBF">
        <w:rPr>
          <w:rFonts w:eastAsia="宋体"/>
          <w:b/>
          <w:bCs/>
          <w:sz w:val="22"/>
          <w:szCs w:val="22"/>
          <w:lang w:val="en-US" w:eastAsia="zh-CN"/>
        </w:rPr>
        <w:t>Additional CSI-RS transmissions corresponding to the predicted time instances are needed for data collection.</w:t>
      </w:r>
    </w:p>
    <w:p w14:paraId="2C051C35" w14:textId="77777777" w:rsidR="009B732F" w:rsidRPr="00552CBF" w:rsidRDefault="009B732F" w:rsidP="009B732F">
      <w:pPr>
        <w:numPr>
          <w:ilvl w:val="1"/>
          <w:numId w:val="36"/>
        </w:numPr>
        <w:rPr>
          <w:rFonts w:eastAsia="宋体"/>
          <w:b/>
          <w:bCs/>
          <w:sz w:val="22"/>
          <w:szCs w:val="22"/>
          <w:lang w:val="en-US" w:eastAsia="zh-CN"/>
        </w:rPr>
      </w:pPr>
      <w:r w:rsidRPr="00552CBF">
        <w:rPr>
          <w:rFonts w:eastAsia="宋体"/>
          <w:b/>
          <w:bCs/>
          <w:sz w:val="22"/>
          <w:szCs w:val="22"/>
          <w:lang w:val="en-US" w:eastAsia="zh-CN"/>
        </w:rPr>
        <w:t>Additional CSI-RS can be transmitted at some time instances when the CSI predictions are obtained for training and monitoring.</w:t>
      </w:r>
    </w:p>
    <w:p w14:paraId="5B17F7C4" w14:textId="77777777" w:rsidR="009B732F" w:rsidRPr="00552CBF" w:rsidRDefault="009B732F" w:rsidP="009B732F">
      <w:pPr>
        <w:numPr>
          <w:ilvl w:val="1"/>
          <w:numId w:val="36"/>
        </w:numPr>
        <w:rPr>
          <w:rFonts w:eastAsia="宋体"/>
          <w:b/>
          <w:bCs/>
          <w:sz w:val="22"/>
          <w:szCs w:val="22"/>
          <w:lang w:val="en-US" w:eastAsia="zh-CN"/>
        </w:rPr>
      </w:pPr>
      <w:r w:rsidRPr="00552CBF">
        <w:rPr>
          <w:rFonts w:eastAsia="宋体"/>
          <w:b/>
          <w:bCs/>
          <w:sz w:val="22"/>
          <w:szCs w:val="22"/>
          <w:lang w:val="en-US" w:eastAsia="zh-CN"/>
        </w:rPr>
        <w:t>It can be aperiodic/semi-persistent or periodic with a larger interspace than that for model inference</w:t>
      </w:r>
      <w:r>
        <w:rPr>
          <w:rFonts w:eastAsia="宋体"/>
          <w:b/>
          <w:bCs/>
          <w:sz w:val="22"/>
          <w:szCs w:val="22"/>
          <w:lang w:val="en-US" w:eastAsia="zh-CN"/>
        </w:rPr>
        <w:t>, depending on the</w:t>
      </w:r>
      <w:r w:rsidRPr="00552CBF">
        <w:rPr>
          <w:rFonts w:eastAsia="宋体"/>
          <w:b/>
          <w:bCs/>
          <w:sz w:val="22"/>
          <w:szCs w:val="22"/>
          <w:lang w:val="en-US" w:eastAsia="zh-CN"/>
        </w:rPr>
        <w:t xml:space="preserve"> requirements of the data collection for training/monitoring.</w:t>
      </w:r>
    </w:p>
    <w:p w14:paraId="75C6DDFD" w14:textId="77777777" w:rsidR="009B732F" w:rsidRPr="00980F9F" w:rsidRDefault="009B732F" w:rsidP="009B732F">
      <w:pPr>
        <w:rPr>
          <w:rFonts w:eastAsia="宋体"/>
          <w:b/>
          <w:bCs/>
          <w:sz w:val="22"/>
          <w:szCs w:val="22"/>
          <w:u w:val="single"/>
          <w:lang w:val="en-US" w:eastAsia="zh-CN"/>
        </w:rPr>
      </w:pPr>
      <w:r w:rsidRPr="008E23E0">
        <w:rPr>
          <w:rFonts w:eastAsia="宋体"/>
          <w:b/>
          <w:bCs/>
          <w:sz w:val="22"/>
          <w:szCs w:val="22"/>
          <w:u w:val="single"/>
          <w:lang w:val="en-US" w:eastAsia="zh-CN"/>
        </w:rPr>
        <w:t>Observation</w:t>
      </w:r>
      <w:r w:rsidRPr="008E23E0">
        <w:rPr>
          <w:rFonts w:eastAsia="宋体" w:hint="eastAsia"/>
          <w:b/>
          <w:bCs/>
          <w:sz w:val="22"/>
          <w:szCs w:val="22"/>
          <w:u w:val="single"/>
          <w:lang w:val="en-US" w:eastAsia="zh-CN"/>
        </w:rPr>
        <w:t xml:space="preserve"> 3</w:t>
      </w:r>
    </w:p>
    <w:p w14:paraId="693F1FB4" w14:textId="77777777" w:rsidR="009B732F" w:rsidRPr="00980F9F" w:rsidRDefault="009B732F" w:rsidP="009B732F">
      <w:pPr>
        <w:numPr>
          <w:ilvl w:val="0"/>
          <w:numId w:val="38"/>
        </w:numPr>
        <w:tabs>
          <w:tab w:val="clear" w:pos="360"/>
        </w:tabs>
        <w:rPr>
          <w:rFonts w:eastAsia="宋体"/>
          <w:b/>
          <w:bCs/>
          <w:sz w:val="22"/>
          <w:szCs w:val="22"/>
          <w:lang w:val="en-US" w:eastAsia="zh-CN"/>
        </w:rPr>
      </w:pPr>
      <w:r w:rsidRPr="00980F9F">
        <w:rPr>
          <w:rFonts w:eastAsia="宋体"/>
          <w:b/>
          <w:bCs/>
          <w:sz w:val="22"/>
          <w:szCs w:val="22"/>
          <w:lang w:val="en-US" w:eastAsia="zh-CN"/>
        </w:rPr>
        <w:t xml:space="preserve">For Type 2 monitoring, UE should report the ground truth to the NW after the measurements on the predicted time instances, which </w:t>
      </w:r>
      <w:proofErr w:type="gramStart"/>
      <w:r w:rsidRPr="00980F9F">
        <w:rPr>
          <w:rFonts w:eastAsia="宋体"/>
          <w:b/>
          <w:bCs/>
          <w:sz w:val="22"/>
          <w:szCs w:val="22"/>
          <w:lang w:val="en-US" w:eastAsia="zh-CN"/>
        </w:rPr>
        <w:t>causes</w:t>
      </w:r>
      <w:proofErr w:type="gramEnd"/>
      <w:r w:rsidRPr="00980F9F">
        <w:rPr>
          <w:rFonts w:eastAsia="宋体"/>
          <w:b/>
          <w:bCs/>
          <w:sz w:val="22"/>
          <w:szCs w:val="22"/>
          <w:lang w:val="en-US" w:eastAsia="zh-CN"/>
        </w:rPr>
        <w:t xml:space="preserve"> overheads, latency, and performance loss due to the CSI quantization/compression.</w:t>
      </w:r>
    </w:p>
    <w:p w14:paraId="057F3D47" w14:textId="77777777" w:rsidR="009B732F" w:rsidRPr="00980F9F" w:rsidRDefault="009B732F" w:rsidP="009B732F">
      <w:pPr>
        <w:rPr>
          <w:rFonts w:eastAsia="宋体"/>
          <w:b/>
          <w:bCs/>
          <w:sz w:val="22"/>
          <w:szCs w:val="22"/>
          <w:u w:val="single"/>
          <w:lang w:val="en-US" w:eastAsia="zh-CN"/>
        </w:rPr>
      </w:pPr>
      <w:r w:rsidRPr="009B732F">
        <w:rPr>
          <w:rFonts w:eastAsia="宋体"/>
          <w:b/>
          <w:bCs/>
          <w:sz w:val="22"/>
          <w:szCs w:val="22"/>
          <w:u w:val="single"/>
          <w:lang w:val="en-US" w:eastAsia="zh-CN"/>
        </w:rPr>
        <w:t>Observation</w:t>
      </w:r>
      <w:r w:rsidRPr="009B732F">
        <w:rPr>
          <w:rFonts w:eastAsia="宋体" w:hint="eastAsia"/>
          <w:b/>
          <w:bCs/>
          <w:sz w:val="22"/>
          <w:szCs w:val="22"/>
          <w:u w:val="single"/>
          <w:lang w:val="en-US" w:eastAsia="zh-CN"/>
        </w:rPr>
        <w:t xml:space="preserve"> 4</w:t>
      </w:r>
    </w:p>
    <w:p w14:paraId="7D5E77A6" w14:textId="77777777" w:rsidR="009B732F" w:rsidRPr="00980F9F" w:rsidRDefault="009B732F" w:rsidP="009B732F">
      <w:pPr>
        <w:numPr>
          <w:ilvl w:val="0"/>
          <w:numId w:val="40"/>
        </w:numPr>
        <w:tabs>
          <w:tab w:val="clear" w:pos="360"/>
        </w:tabs>
        <w:rPr>
          <w:rFonts w:eastAsia="宋体"/>
          <w:b/>
          <w:bCs/>
          <w:sz w:val="22"/>
          <w:szCs w:val="22"/>
          <w:lang w:val="en-US" w:eastAsia="zh-CN"/>
        </w:rPr>
      </w:pPr>
      <w:r w:rsidRPr="00980F9F">
        <w:rPr>
          <w:rFonts w:eastAsia="宋体"/>
          <w:b/>
          <w:bCs/>
          <w:sz w:val="22"/>
          <w:szCs w:val="22"/>
          <w:lang w:val="en-US" w:eastAsia="zh-CN"/>
        </w:rPr>
        <w:t xml:space="preserve">The </w:t>
      </w:r>
      <w:r w:rsidRPr="004906FE">
        <w:rPr>
          <w:rFonts w:eastAsia="宋体"/>
          <w:b/>
          <w:bCs/>
          <w:sz w:val="22"/>
          <w:szCs w:val="22"/>
          <w:lang w:val="en-US" w:eastAsia="zh-CN"/>
        </w:rPr>
        <w:t xml:space="preserve">AI/ML-based BM session </w:t>
      </w:r>
      <w:r>
        <w:rPr>
          <w:rFonts w:eastAsia="宋体"/>
          <w:b/>
          <w:bCs/>
          <w:sz w:val="22"/>
          <w:szCs w:val="22"/>
          <w:lang w:val="en-US" w:eastAsia="zh-CN"/>
        </w:rPr>
        <w:t>is</w:t>
      </w:r>
      <w:r>
        <w:rPr>
          <w:rFonts w:eastAsia="宋体" w:hint="eastAsia"/>
          <w:b/>
          <w:bCs/>
          <w:sz w:val="22"/>
          <w:szCs w:val="22"/>
          <w:lang w:val="en-US" w:eastAsia="zh-CN"/>
        </w:rPr>
        <w:t xml:space="preserve"> working on</w:t>
      </w:r>
      <w:r w:rsidRPr="004906FE">
        <w:rPr>
          <w:rFonts w:eastAsia="宋体"/>
          <w:b/>
          <w:bCs/>
          <w:sz w:val="22"/>
          <w:szCs w:val="22"/>
          <w:lang w:val="en-US" w:eastAsia="zh-CN"/>
        </w:rPr>
        <w:t xml:space="preserve"> the procedures for the UE capability report, model applicability report, and corresponding configurations for the UE</w:t>
      </w:r>
      <w:r w:rsidRPr="00980F9F">
        <w:rPr>
          <w:rFonts w:eastAsia="宋体"/>
          <w:b/>
          <w:bCs/>
          <w:sz w:val="22"/>
          <w:szCs w:val="22"/>
          <w:lang w:val="en-US" w:eastAsia="zh-CN"/>
        </w:rPr>
        <w:t>.</w:t>
      </w:r>
    </w:p>
    <w:p w14:paraId="2C21179D" w14:textId="77777777" w:rsidR="009B732F" w:rsidRPr="00980F9F" w:rsidRDefault="009B732F" w:rsidP="009B732F">
      <w:pPr>
        <w:numPr>
          <w:ilvl w:val="0"/>
          <w:numId w:val="40"/>
        </w:numPr>
        <w:tabs>
          <w:tab w:val="clear" w:pos="360"/>
        </w:tabs>
        <w:rPr>
          <w:rFonts w:eastAsia="宋体"/>
          <w:b/>
          <w:bCs/>
          <w:sz w:val="22"/>
          <w:szCs w:val="22"/>
          <w:lang w:val="en-US" w:eastAsia="zh-CN"/>
        </w:rPr>
      </w:pPr>
      <w:r w:rsidRPr="00980F9F">
        <w:rPr>
          <w:rFonts w:eastAsia="宋体"/>
          <w:b/>
          <w:bCs/>
          <w:sz w:val="22"/>
          <w:szCs w:val="22"/>
          <w:lang w:val="en-US" w:eastAsia="zh-CN"/>
        </w:rPr>
        <w:t>The same procedures can be reused since both BM and CSI prediction are under the CSI framework.</w:t>
      </w:r>
    </w:p>
    <w:p w14:paraId="1A7CEF1A" w14:textId="15DD99E8"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306AC4F" w:rsidR="00BD2BFA" w:rsidRPr="00AF0A0C" w:rsidRDefault="00BD2BFA" w:rsidP="00BD2BFA">
      <w:pPr>
        <w:numPr>
          <w:ilvl w:val="0"/>
          <w:numId w:val="25"/>
        </w:numPr>
        <w:spacing w:afterLines="50"/>
        <w:rPr>
          <w:bCs/>
          <w:sz w:val="20"/>
        </w:rPr>
      </w:pPr>
      <w:r w:rsidRPr="00AF0A0C">
        <w:rPr>
          <w:bCs/>
          <w:sz w:val="20"/>
        </w:rPr>
        <w:t>Moderator (Qualcomm), RP-2</w:t>
      </w:r>
      <w:r w:rsidR="002C4195">
        <w:rPr>
          <w:rFonts w:eastAsia="宋体" w:hint="eastAsia"/>
          <w:bCs/>
          <w:sz w:val="20"/>
          <w:lang w:eastAsia="zh-CN"/>
        </w:rPr>
        <w:t>42399</w:t>
      </w:r>
      <w:r w:rsidRPr="00AF0A0C">
        <w:rPr>
          <w:bCs/>
          <w:sz w:val="20"/>
        </w:rPr>
        <w:t>, “</w:t>
      </w:r>
      <w:r w:rsidR="0051254B">
        <w:rPr>
          <w:rFonts w:eastAsia="宋体" w:hint="eastAsia"/>
          <w:bCs/>
          <w:sz w:val="20"/>
          <w:lang w:eastAsia="zh-CN"/>
        </w:rPr>
        <w:t>Revised</w:t>
      </w:r>
      <w:r w:rsidRPr="00AF0A0C">
        <w:rPr>
          <w:bCs/>
          <w:sz w:val="20"/>
        </w:rPr>
        <w:t xml:space="preserve"> WID on Artificial Intelligence (AI)/Machine Learning (ML) for NR Air Interface</w:t>
      </w:r>
      <w:r w:rsidR="000B76CF">
        <w:rPr>
          <w:bCs/>
          <w:sz w:val="20"/>
        </w:rPr>
        <w:t>,”</w:t>
      </w:r>
      <w:r w:rsidRPr="00AF0A0C">
        <w:rPr>
          <w:bCs/>
          <w:sz w:val="20"/>
        </w:rPr>
        <w:t xml:space="preserve"> </w:t>
      </w:r>
      <w:r w:rsidR="002C4195">
        <w:rPr>
          <w:rFonts w:eastAsia="宋体" w:hint="eastAsia"/>
          <w:bCs/>
          <w:sz w:val="20"/>
          <w:lang w:eastAsia="zh-CN"/>
        </w:rPr>
        <w:t>Sept</w:t>
      </w:r>
      <w:r w:rsidRPr="00AF0A0C">
        <w:rPr>
          <w:bCs/>
          <w:sz w:val="20"/>
        </w:rPr>
        <w:t>. 202</w:t>
      </w:r>
      <w:r w:rsidR="002C4195">
        <w:rPr>
          <w:rFonts w:eastAsia="宋体" w:hint="eastAsia"/>
          <w:bCs/>
          <w:sz w:val="20"/>
          <w:lang w:eastAsia="zh-CN"/>
        </w:rPr>
        <w:t>4</w:t>
      </w:r>
      <w:r w:rsidRPr="00AF0A0C">
        <w:rPr>
          <w:bCs/>
          <w:sz w:val="20"/>
        </w:rPr>
        <w:t>.</w:t>
      </w:r>
    </w:p>
    <w:p w14:paraId="23669A4F" w14:textId="5B7E3CCA" w:rsidR="00BD2BFA" w:rsidRPr="00347E29" w:rsidRDefault="00BD2BFA" w:rsidP="00BD2BFA">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w:t>
      </w:r>
      <w:proofErr w:type="gramStart"/>
      <w:r w:rsidRPr="00AF0A0C">
        <w:rPr>
          <w:rFonts w:eastAsia="宋体"/>
          <w:bCs/>
          <w:sz w:val="20"/>
          <w:lang w:eastAsia="zh-CN"/>
        </w:rPr>
        <w:t>Learning(</w:t>
      </w:r>
      <w:proofErr w:type="gramEnd"/>
      <w:r w:rsidRPr="00AF0A0C">
        <w:rPr>
          <w:rFonts w:eastAsia="宋体"/>
          <w:bCs/>
          <w:sz w:val="20"/>
          <w:lang w:eastAsia="zh-CN"/>
        </w:rPr>
        <w:t>ML) for NR air interface (Release 18), Dec. 2023.</w:t>
      </w:r>
    </w:p>
    <w:p w14:paraId="0BF61DED" w14:textId="77777777" w:rsidR="00E25FB4" w:rsidRPr="00641F81" w:rsidRDefault="00E25FB4" w:rsidP="00E25FB4">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Aug.,</w:t>
      </w:r>
      <w:proofErr w:type="gramEnd"/>
      <w:r>
        <w:rPr>
          <w:rFonts w:eastAsia="宋体" w:hint="eastAsia"/>
          <w:sz w:val="20"/>
          <w:lang w:eastAsia="zh-CN"/>
        </w:rPr>
        <w:t xml:space="preserve"> 2024.</w:t>
      </w:r>
    </w:p>
    <w:p w14:paraId="5C65B0DE" w14:textId="6FD706D2" w:rsidR="00E25FB4" w:rsidRPr="00641F81" w:rsidRDefault="00E25FB4" w:rsidP="00E25FB4">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8bis</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Oct.,</w:t>
      </w:r>
      <w:proofErr w:type="gramEnd"/>
      <w:r>
        <w:rPr>
          <w:rFonts w:eastAsia="宋体" w:hint="eastAsia"/>
          <w:sz w:val="20"/>
          <w:lang w:eastAsia="zh-CN"/>
        </w:rPr>
        <w:t xml:space="preserve"> 2024.</w:t>
      </w:r>
    </w:p>
    <w:p w14:paraId="2612D278" w14:textId="46A26267" w:rsidR="000C7A9E" w:rsidRPr="00BB7BC1" w:rsidRDefault="000C7A9E" w:rsidP="00BB7BC1">
      <w:pPr>
        <w:spacing w:afterLines="50"/>
        <w:rPr>
          <w:rFonts w:eastAsia="宋体"/>
          <w:bCs/>
          <w:sz w:val="22"/>
          <w:szCs w:val="22"/>
          <w:lang w:eastAsia="zh-CN"/>
        </w:rPr>
      </w:pPr>
    </w:p>
    <w:sectPr w:rsidR="000C7A9E" w:rsidRPr="00BB7BC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604F" w14:textId="77777777" w:rsidR="00630B15" w:rsidRDefault="00630B15">
      <w:r>
        <w:separator/>
      </w:r>
    </w:p>
  </w:endnote>
  <w:endnote w:type="continuationSeparator" w:id="0">
    <w:p w14:paraId="0C3F9F20" w14:textId="77777777" w:rsidR="00630B15" w:rsidRDefault="00630B15">
      <w:r>
        <w:continuationSeparator/>
      </w:r>
    </w:p>
  </w:endnote>
  <w:endnote w:type="continuationNotice" w:id="1">
    <w:p w14:paraId="415D4874" w14:textId="77777777" w:rsidR="00630B15" w:rsidRDefault="00630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E581" w14:textId="77777777" w:rsidR="00630B15" w:rsidRDefault="00630B15">
      <w:r>
        <w:separator/>
      </w:r>
    </w:p>
  </w:footnote>
  <w:footnote w:type="continuationSeparator" w:id="0">
    <w:p w14:paraId="6B72D2B7" w14:textId="77777777" w:rsidR="00630B15" w:rsidRDefault="00630B15">
      <w:r>
        <w:continuationSeparator/>
      </w:r>
    </w:p>
  </w:footnote>
  <w:footnote w:type="continuationNotice" w:id="1">
    <w:p w14:paraId="484032A2" w14:textId="77777777" w:rsidR="00630B15" w:rsidRDefault="00630B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147CE0"/>
    <w:multiLevelType w:val="hybridMultilevel"/>
    <w:tmpl w:val="CAFA6FE8"/>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1562909"/>
    <w:multiLevelType w:val="multilevel"/>
    <w:tmpl w:val="FAC0511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A07207"/>
    <w:multiLevelType w:val="hybridMultilevel"/>
    <w:tmpl w:val="73A0409E"/>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6A7BAC"/>
    <w:multiLevelType w:val="hybridMultilevel"/>
    <w:tmpl w:val="83BAE662"/>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EE19C8"/>
    <w:multiLevelType w:val="hybridMultilevel"/>
    <w:tmpl w:val="6E1EFAC8"/>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6908A5"/>
    <w:multiLevelType w:val="hybridMultilevel"/>
    <w:tmpl w:val="C5C6E1DC"/>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2742C4"/>
    <w:multiLevelType w:val="hybridMultilevel"/>
    <w:tmpl w:val="16725516"/>
    <w:lvl w:ilvl="0" w:tplc="3982818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506CBB"/>
    <w:multiLevelType w:val="hybridMultilevel"/>
    <w:tmpl w:val="8FCA9C10"/>
    <w:lvl w:ilvl="0" w:tplc="3982818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4B265F"/>
    <w:multiLevelType w:val="hybridMultilevel"/>
    <w:tmpl w:val="679C5396"/>
    <w:lvl w:ilvl="0" w:tplc="3982818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8F0773"/>
    <w:multiLevelType w:val="hybridMultilevel"/>
    <w:tmpl w:val="D8641E26"/>
    <w:lvl w:ilvl="0" w:tplc="3982818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55D68"/>
    <w:multiLevelType w:val="hybridMultilevel"/>
    <w:tmpl w:val="A210CB32"/>
    <w:lvl w:ilvl="0" w:tplc="1354BAFE">
      <w:start w:val="1"/>
      <w:numFmt w:val="bullet"/>
      <w:lvlText w:val=""/>
      <w:lvlJc w:val="left"/>
      <w:pPr>
        <w:tabs>
          <w:tab w:val="num" w:pos="360"/>
        </w:tabs>
        <w:ind w:left="360" w:hanging="360"/>
      </w:pPr>
      <w:rPr>
        <w:rFonts w:ascii="Wingdings" w:hAnsi="Wingdings" w:hint="default"/>
      </w:rPr>
    </w:lvl>
    <w:lvl w:ilvl="1" w:tplc="C494FD08">
      <w:numFmt w:val="bullet"/>
      <w:lvlText w:val="•"/>
      <w:lvlJc w:val="left"/>
      <w:pPr>
        <w:tabs>
          <w:tab w:val="num" w:pos="1080"/>
        </w:tabs>
        <w:ind w:left="1080" w:hanging="360"/>
      </w:pPr>
      <w:rPr>
        <w:rFonts w:ascii="Arial" w:hAnsi="Arial" w:hint="default"/>
        <w:lang w:val="en-GB"/>
      </w:rPr>
    </w:lvl>
    <w:lvl w:ilvl="2" w:tplc="2D0A2DBC">
      <w:numFmt w:val="bullet"/>
      <w:lvlText w:val="»"/>
      <w:lvlJc w:val="left"/>
      <w:pPr>
        <w:tabs>
          <w:tab w:val="num" w:pos="1800"/>
        </w:tabs>
        <w:ind w:left="1800" w:hanging="360"/>
      </w:pPr>
      <w:rPr>
        <w:rFonts w:ascii="Arial" w:hAnsi="Arial" w:hint="default"/>
      </w:rPr>
    </w:lvl>
    <w:lvl w:ilvl="3" w:tplc="DFE4D0AA">
      <w:numFmt w:val="bullet"/>
      <w:lvlText w:val="–"/>
      <w:lvlJc w:val="left"/>
      <w:pPr>
        <w:tabs>
          <w:tab w:val="num" w:pos="2520"/>
        </w:tabs>
        <w:ind w:left="2520" w:hanging="360"/>
      </w:pPr>
      <w:rPr>
        <w:rFonts w:ascii="Times New Roman" w:hAnsi="Times New Roman" w:hint="default"/>
      </w:rPr>
    </w:lvl>
    <w:lvl w:ilvl="4" w:tplc="B63252A6">
      <w:numFmt w:val="bullet"/>
      <w:lvlText w:val=""/>
      <w:lvlJc w:val="left"/>
      <w:pPr>
        <w:tabs>
          <w:tab w:val="num" w:pos="3240"/>
        </w:tabs>
        <w:ind w:left="3240" w:hanging="360"/>
      </w:pPr>
      <w:rPr>
        <w:rFonts w:ascii="Wingdings" w:hAnsi="Wingdings" w:hint="default"/>
      </w:rPr>
    </w:lvl>
    <w:lvl w:ilvl="5" w:tplc="32C660B6" w:tentative="1">
      <w:start w:val="1"/>
      <w:numFmt w:val="bullet"/>
      <w:lvlText w:val=""/>
      <w:lvlJc w:val="left"/>
      <w:pPr>
        <w:tabs>
          <w:tab w:val="num" w:pos="3960"/>
        </w:tabs>
        <w:ind w:left="3960" w:hanging="360"/>
      </w:pPr>
      <w:rPr>
        <w:rFonts w:ascii="Wingdings" w:hAnsi="Wingdings" w:hint="default"/>
      </w:rPr>
    </w:lvl>
    <w:lvl w:ilvl="6" w:tplc="BF1E9A66" w:tentative="1">
      <w:start w:val="1"/>
      <w:numFmt w:val="bullet"/>
      <w:lvlText w:val=""/>
      <w:lvlJc w:val="left"/>
      <w:pPr>
        <w:tabs>
          <w:tab w:val="num" w:pos="4680"/>
        </w:tabs>
        <w:ind w:left="4680" w:hanging="360"/>
      </w:pPr>
      <w:rPr>
        <w:rFonts w:ascii="Wingdings" w:hAnsi="Wingdings" w:hint="default"/>
      </w:rPr>
    </w:lvl>
    <w:lvl w:ilvl="7" w:tplc="AEE4D152" w:tentative="1">
      <w:start w:val="1"/>
      <w:numFmt w:val="bullet"/>
      <w:lvlText w:val=""/>
      <w:lvlJc w:val="left"/>
      <w:pPr>
        <w:tabs>
          <w:tab w:val="num" w:pos="5400"/>
        </w:tabs>
        <w:ind w:left="5400" w:hanging="360"/>
      </w:pPr>
      <w:rPr>
        <w:rFonts w:ascii="Wingdings" w:hAnsi="Wingdings" w:hint="default"/>
      </w:rPr>
    </w:lvl>
    <w:lvl w:ilvl="8" w:tplc="F1EED96C"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3"/>
  </w:num>
  <w:num w:numId="3" w16cid:durableId="826941289">
    <w:abstractNumId w:val="15"/>
  </w:num>
  <w:num w:numId="4" w16cid:durableId="1448157377">
    <w:abstractNumId w:val="39"/>
  </w:num>
  <w:num w:numId="5" w16cid:durableId="1797480670">
    <w:abstractNumId w:val="27"/>
  </w:num>
  <w:num w:numId="6" w16cid:durableId="703017917">
    <w:abstractNumId w:val="0"/>
    <w:lvlOverride w:ilvl="0">
      <w:startOverride w:val="1"/>
    </w:lvlOverride>
  </w:num>
  <w:num w:numId="7" w16cid:durableId="291180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1"/>
  </w:num>
  <w:num w:numId="9" w16cid:durableId="1084642728">
    <w:abstractNumId w:val="23"/>
  </w:num>
  <w:num w:numId="10" w16cid:durableId="1063719380">
    <w:abstractNumId w:val="37"/>
  </w:num>
  <w:num w:numId="11" w16cid:durableId="1294020336">
    <w:abstractNumId w:val="18"/>
    <w:lvlOverride w:ilvl="0">
      <w:startOverride w:val="1"/>
    </w:lvlOverride>
  </w:num>
  <w:num w:numId="12" w16cid:durableId="955915112">
    <w:abstractNumId w:val="31"/>
  </w:num>
  <w:num w:numId="13" w16cid:durableId="1188371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3"/>
  </w:num>
  <w:num w:numId="17" w16cid:durableId="1323970752">
    <w:abstractNumId w:val="36"/>
  </w:num>
  <w:num w:numId="18" w16cid:durableId="376046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6"/>
    <w:lvlOverride w:ilvl="0">
      <w:startOverride w:val="1"/>
    </w:lvlOverride>
  </w:num>
  <w:num w:numId="20" w16cid:durableId="532116749">
    <w:abstractNumId w:val="20"/>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7"/>
  </w:num>
  <w:num w:numId="23" w16cid:durableId="2038309027">
    <w:abstractNumId w:val="11"/>
  </w:num>
  <w:num w:numId="24" w16cid:durableId="577982752">
    <w:abstractNumId w:val="10"/>
  </w:num>
  <w:num w:numId="25" w16cid:durableId="321006629">
    <w:abstractNumId w:val="7"/>
  </w:num>
  <w:num w:numId="26" w16cid:durableId="994454279">
    <w:abstractNumId w:val="30"/>
  </w:num>
  <w:num w:numId="27" w16cid:durableId="1648050673">
    <w:abstractNumId w:val="13"/>
  </w:num>
  <w:num w:numId="28" w16cid:durableId="1345477163">
    <w:abstractNumId w:val="8"/>
  </w:num>
  <w:num w:numId="29" w16cid:durableId="1526359810">
    <w:abstractNumId w:val="6"/>
  </w:num>
  <w:num w:numId="30" w16cid:durableId="1932468230">
    <w:abstractNumId w:val="5"/>
  </w:num>
  <w:num w:numId="31" w16cid:durableId="538398837">
    <w:abstractNumId w:val="29"/>
  </w:num>
  <w:num w:numId="32" w16cid:durableId="1269464135">
    <w:abstractNumId w:val="40"/>
  </w:num>
  <w:num w:numId="33" w16cid:durableId="1758280772">
    <w:abstractNumId w:val="16"/>
  </w:num>
  <w:num w:numId="34" w16cid:durableId="506749141">
    <w:abstractNumId w:val="4"/>
  </w:num>
  <w:num w:numId="35" w16cid:durableId="1345323632">
    <w:abstractNumId w:val="9"/>
  </w:num>
  <w:num w:numId="36" w16cid:durableId="965812611">
    <w:abstractNumId w:val="28"/>
  </w:num>
  <w:num w:numId="37" w16cid:durableId="2045785723">
    <w:abstractNumId w:val="24"/>
  </w:num>
  <w:num w:numId="38" w16cid:durableId="134497423">
    <w:abstractNumId w:val="38"/>
  </w:num>
  <w:num w:numId="39" w16cid:durableId="2130735049">
    <w:abstractNumId w:val="32"/>
  </w:num>
  <w:num w:numId="40" w16cid:durableId="1182209109">
    <w:abstractNumId w:val="35"/>
  </w:num>
  <w:num w:numId="41" w16cid:durableId="820000836">
    <w:abstractNumId w:val="19"/>
  </w:num>
  <w:num w:numId="42" w16cid:durableId="920220441">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BBA"/>
    <w:rsid w:val="00036917"/>
    <w:rsid w:val="00036DA7"/>
    <w:rsid w:val="00036E6B"/>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76B"/>
    <w:rsid w:val="000F61A9"/>
    <w:rsid w:val="000F63BD"/>
    <w:rsid w:val="000F649A"/>
    <w:rsid w:val="000F64C4"/>
    <w:rsid w:val="000F64E5"/>
    <w:rsid w:val="000F6598"/>
    <w:rsid w:val="000F72B5"/>
    <w:rsid w:val="000F76B0"/>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C7"/>
    <w:rsid w:val="00102EA2"/>
    <w:rsid w:val="00102EFF"/>
    <w:rsid w:val="00103103"/>
    <w:rsid w:val="00103195"/>
    <w:rsid w:val="001038FC"/>
    <w:rsid w:val="00103BE0"/>
    <w:rsid w:val="00103C9D"/>
    <w:rsid w:val="00103CE6"/>
    <w:rsid w:val="00103D0C"/>
    <w:rsid w:val="00103D3A"/>
    <w:rsid w:val="00104275"/>
    <w:rsid w:val="00104416"/>
    <w:rsid w:val="0010474F"/>
    <w:rsid w:val="001048FC"/>
    <w:rsid w:val="00104E3A"/>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793"/>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698"/>
    <w:rsid w:val="00191A58"/>
    <w:rsid w:val="00191B34"/>
    <w:rsid w:val="00191E78"/>
    <w:rsid w:val="00191EFF"/>
    <w:rsid w:val="0019222C"/>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C6D"/>
    <w:rsid w:val="001D1D55"/>
    <w:rsid w:val="001D1D9E"/>
    <w:rsid w:val="001D23D3"/>
    <w:rsid w:val="001D260E"/>
    <w:rsid w:val="001D27C2"/>
    <w:rsid w:val="001D28C6"/>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16B"/>
    <w:rsid w:val="001F330C"/>
    <w:rsid w:val="001F3C1C"/>
    <w:rsid w:val="001F3C77"/>
    <w:rsid w:val="001F3F3A"/>
    <w:rsid w:val="001F40A5"/>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3BF"/>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BD"/>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52B"/>
    <w:rsid w:val="002A76FC"/>
    <w:rsid w:val="002A774B"/>
    <w:rsid w:val="002A793F"/>
    <w:rsid w:val="002A7C7B"/>
    <w:rsid w:val="002A7FA3"/>
    <w:rsid w:val="002B01A8"/>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449"/>
    <w:rsid w:val="00363503"/>
    <w:rsid w:val="003636BA"/>
    <w:rsid w:val="00363876"/>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12B"/>
    <w:rsid w:val="00370215"/>
    <w:rsid w:val="0037037C"/>
    <w:rsid w:val="0037081F"/>
    <w:rsid w:val="003708F8"/>
    <w:rsid w:val="00370EC2"/>
    <w:rsid w:val="0037114B"/>
    <w:rsid w:val="00371475"/>
    <w:rsid w:val="003714D0"/>
    <w:rsid w:val="0037151A"/>
    <w:rsid w:val="00371561"/>
    <w:rsid w:val="00371998"/>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975"/>
    <w:rsid w:val="003C3BCB"/>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275"/>
    <w:rsid w:val="003D2277"/>
    <w:rsid w:val="003D22E8"/>
    <w:rsid w:val="003D2768"/>
    <w:rsid w:val="003D27B1"/>
    <w:rsid w:val="003D293C"/>
    <w:rsid w:val="003D2C9B"/>
    <w:rsid w:val="003D2E3C"/>
    <w:rsid w:val="003D300F"/>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3D9"/>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42D"/>
    <w:rsid w:val="00440594"/>
    <w:rsid w:val="004405CB"/>
    <w:rsid w:val="004405D4"/>
    <w:rsid w:val="00440778"/>
    <w:rsid w:val="004407EB"/>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C58"/>
    <w:rsid w:val="00445F26"/>
    <w:rsid w:val="0044606D"/>
    <w:rsid w:val="004462CB"/>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BDA"/>
    <w:rsid w:val="00462EDD"/>
    <w:rsid w:val="004631B2"/>
    <w:rsid w:val="004632BA"/>
    <w:rsid w:val="004635FA"/>
    <w:rsid w:val="00463717"/>
    <w:rsid w:val="00463740"/>
    <w:rsid w:val="0046379D"/>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5F7E"/>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CD5"/>
    <w:rsid w:val="004A5ED2"/>
    <w:rsid w:val="004A627A"/>
    <w:rsid w:val="004A63D3"/>
    <w:rsid w:val="004A646A"/>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7178"/>
    <w:rsid w:val="004E724C"/>
    <w:rsid w:val="004E7299"/>
    <w:rsid w:val="004E7AFD"/>
    <w:rsid w:val="004E7DA8"/>
    <w:rsid w:val="004F034E"/>
    <w:rsid w:val="004F03F1"/>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B9"/>
    <w:rsid w:val="005231F0"/>
    <w:rsid w:val="005237CD"/>
    <w:rsid w:val="0052387E"/>
    <w:rsid w:val="0052393C"/>
    <w:rsid w:val="00523E60"/>
    <w:rsid w:val="00523F77"/>
    <w:rsid w:val="005240BC"/>
    <w:rsid w:val="005241DC"/>
    <w:rsid w:val="005242DC"/>
    <w:rsid w:val="00524666"/>
    <w:rsid w:val="005246A3"/>
    <w:rsid w:val="0052485C"/>
    <w:rsid w:val="00524C0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C5C"/>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D58"/>
    <w:rsid w:val="00616D5E"/>
    <w:rsid w:val="00616F20"/>
    <w:rsid w:val="006170F3"/>
    <w:rsid w:val="006172F0"/>
    <w:rsid w:val="006177C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93E"/>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B12"/>
    <w:rsid w:val="006A5CE3"/>
    <w:rsid w:val="006A5FE7"/>
    <w:rsid w:val="006A606B"/>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50B"/>
    <w:rsid w:val="006F0987"/>
    <w:rsid w:val="006F0990"/>
    <w:rsid w:val="006F0998"/>
    <w:rsid w:val="006F0AB9"/>
    <w:rsid w:val="006F0C6F"/>
    <w:rsid w:val="006F11CB"/>
    <w:rsid w:val="006F1449"/>
    <w:rsid w:val="006F1A6F"/>
    <w:rsid w:val="006F1AB6"/>
    <w:rsid w:val="006F1D75"/>
    <w:rsid w:val="006F1D99"/>
    <w:rsid w:val="006F1D9A"/>
    <w:rsid w:val="006F208E"/>
    <w:rsid w:val="006F20F1"/>
    <w:rsid w:val="006F21B2"/>
    <w:rsid w:val="006F229E"/>
    <w:rsid w:val="006F23FC"/>
    <w:rsid w:val="006F29E5"/>
    <w:rsid w:val="006F2B79"/>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2C2"/>
    <w:rsid w:val="007E49B5"/>
    <w:rsid w:val="007E4B39"/>
    <w:rsid w:val="007E4D2A"/>
    <w:rsid w:val="007E512C"/>
    <w:rsid w:val="007E5171"/>
    <w:rsid w:val="007E539B"/>
    <w:rsid w:val="007E53A5"/>
    <w:rsid w:val="007E53D9"/>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459"/>
    <w:rsid w:val="008D756B"/>
    <w:rsid w:val="008D7789"/>
    <w:rsid w:val="008D78BC"/>
    <w:rsid w:val="008D7973"/>
    <w:rsid w:val="008D7A2B"/>
    <w:rsid w:val="008D7B3F"/>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D64"/>
    <w:rsid w:val="00984052"/>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6C2"/>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901"/>
    <w:rsid w:val="009B7947"/>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775"/>
    <w:rsid w:val="009C2E3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8E4"/>
    <w:rsid w:val="009E792E"/>
    <w:rsid w:val="009E7DE8"/>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74A"/>
    <w:rsid w:val="00AD184D"/>
    <w:rsid w:val="00AD186C"/>
    <w:rsid w:val="00AD1A4F"/>
    <w:rsid w:val="00AD2100"/>
    <w:rsid w:val="00AD2134"/>
    <w:rsid w:val="00AD2281"/>
    <w:rsid w:val="00AD265A"/>
    <w:rsid w:val="00AD2977"/>
    <w:rsid w:val="00AD2AA3"/>
    <w:rsid w:val="00AD2ACC"/>
    <w:rsid w:val="00AD2B26"/>
    <w:rsid w:val="00AD3083"/>
    <w:rsid w:val="00AD30D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66E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6DC"/>
    <w:rsid w:val="00BD39EA"/>
    <w:rsid w:val="00BD3A94"/>
    <w:rsid w:val="00BD3AD6"/>
    <w:rsid w:val="00BD3F08"/>
    <w:rsid w:val="00BD401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F0134"/>
    <w:rsid w:val="00BF0371"/>
    <w:rsid w:val="00BF037B"/>
    <w:rsid w:val="00BF0439"/>
    <w:rsid w:val="00BF0519"/>
    <w:rsid w:val="00BF08E1"/>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619"/>
    <w:rsid w:val="00C357B8"/>
    <w:rsid w:val="00C357D0"/>
    <w:rsid w:val="00C360FA"/>
    <w:rsid w:val="00C3617D"/>
    <w:rsid w:val="00C3647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BE"/>
    <w:rsid w:val="00C55F2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A1E"/>
    <w:rsid w:val="00C60DBC"/>
    <w:rsid w:val="00C60ED5"/>
    <w:rsid w:val="00C60FA3"/>
    <w:rsid w:val="00C61041"/>
    <w:rsid w:val="00C610DC"/>
    <w:rsid w:val="00C6144D"/>
    <w:rsid w:val="00C6145C"/>
    <w:rsid w:val="00C61474"/>
    <w:rsid w:val="00C61536"/>
    <w:rsid w:val="00C61554"/>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D3F"/>
    <w:rsid w:val="00CB0335"/>
    <w:rsid w:val="00CB03E0"/>
    <w:rsid w:val="00CB091C"/>
    <w:rsid w:val="00CB12D2"/>
    <w:rsid w:val="00CB133C"/>
    <w:rsid w:val="00CB158E"/>
    <w:rsid w:val="00CB1624"/>
    <w:rsid w:val="00CB1C23"/>
    <w:rsid w:val="00CB1D7A"/>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23C"/>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0D"/>
    <w:rsid w:val="00D204BF"/>
    <w:rsid w:val="00D20653"/>
    <w:rsid w:val="00D20656"/>
    <w:rsid w:val="00D2086C"/>
    <w:rsid w:val="00D20DE5"/>
    <w:rsid w:val="00D20E87"/>
    <w:rsid w:val="00D21249"/>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57A"/>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681"/>
    <w:rsid w:val="00D3402E"/>
    <w:rsid w:val="00D340C9"/>
    <w:rsid w:val="00D3418C"/>
    <w:rsid w:val="00D34792"/>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A19"/>
    <w:rsid w:val="00D91EF7"/>
    <w:rsid w:val="00D92069"/>
    <w:rsid w:val="00D9208B"/>
    <w:rsid w:val="00D92213"/>
    <w:rsid w:val="00D92CAA"/>
    <w:rsid w:val="00D92CF6"/>
    <w:rsid w:val="00D93053"/>
    <w:rsid w:val="00D930C2"/>
    <w:rsid w:val="00D930F6"/>
    <w:rsid w:val="00D93320"/>
    <w:rsid w:val="00D9366E"/>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70"/>
    <w:rsid w:val="00DA554C"/>
    <w:rsid w:val="00DA5861"/>
    <w:rsid w:val="00DA589C"/>
    <w:rsid w:val="00DA5AF1"/>
    <w:rsid w:val="00DA5E1A"/>
    <w:rsid w:val="00DA6337"/>
    <w:rsid w:val="00DA6581"/>
    <w:rsid w:val="00DA665C"/>
    <w:rsid w:val="00DA6706"/>
    <w:rsid w:val="00DA6717"/>
    <w:rsid w:val="00DA67ED"/>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8B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AE9"/>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D52"/>
    <w:rsid w:val="00E502A7"/>
    <w:rsid w:val="00E50362"/>
    <w:rsid w:val="00E5057E"/>
    <w:rsid w:val="00E505B3"/>
    <w:rsid w:val="00E5060D"/>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DFA"/>
    <w:rsid w:val="00E54EB8"/>
    <w:rsid w:val="00E55083"/>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F01"/>
    <w:rsid w:val="00E5776B"/>
    <w:rsid w:val="00E57B0B"/>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5B4"/>
    <w:rsid w:val="00E809E0"/>
    <w:rsid w:val="00E80A70"/>
    <w:rsid w:val="00E80B5D"/>
    <w:rsid w:val="00E80BB5"/>
    <w:rsid w:val="00E80FB8"/>
    <w:rsid w:val="00E81201"/>
    <w:rsid w:val="00E8133F"/>
    <w:rsid w:val="00E81404"/>
    <w:rsid w:val="00E81555"/>
    <w:rsid w:val="00E81573"/>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79D"/>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D2"/>
    <w:rsid w:val="00F905B3"/>
    <w:rsid w:val="00F90BD6"/>
    <w:rsid w:val="00F90E4F"/>
    <w:rsid w:val="00F910CC"/>
    <w:rsid w:val="00F9123A"/>
    <w:rsid w:val="00F91392"/>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771"/>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DD"/>
    <w:rsid w:val="00FF4D3C"/>
    <w:rsid w:val="00FF4FFD"/>
    <w:rsid w:val="00FF5304"/>
    <w:rsid w:val="00FF5355"/>
    <w:rsid w:val="00FF540B"/>
    <w:rsid w:val="00FF547D"/>
    <w:rsid w:val="00FF572A"/>
    <w:rsid w:val="00FF58F6"/>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7</Pages>
  <Words>1973</Words>
  <Characters>10893</Characters>
  <Application>Microsoft Office Word</Application>
  <DocSecurity>0</DocSecurity>
  <Lines>184</Lines>
  <Paragraphs>112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18</cp:revision>
  <cp:lastPrinted>2017-08-09T19:40:00Z</cp:lastPrinted>
  <dcterms:created xsi:type="dcterms:W3CDTF">2025-02-05T10:25:00Z</dcterms:created>
  <dcterms:modified xsi:type="dcterms:W3CDTF">2025-02-07T04:38:00Z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ies>
</file>